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095" w:rsidRPr="003D4095" w:rsidRDefault="003D4095" w:rsidP="003D4095">
      <w:pPr>
        <w:widowControl/>
        <w:spacing w:line="600" w:lineRule="atLeast"/>
        <w:jc w:val="left"/>
        <w:outlineLvl w:val="0"/>
        <w:rPr>
          <w:rFonts w:ascii="Tahoma" w:eastAsia="宋体" w:hAnsi="Tahoma" w:cs="Tahoma"/>
          <w:b/>
          <w:bCs/>
          <w:color w:val="222222"/>
          <w:kern w:val="36"/>
          <w:sz w:val="48"/>
          <w:szCs w:val="48"/>
        </w:rPr>
      </w:pPr>
      <w:r w:rsidRPr="003D4095">
        <w:rPr>
          <w:rFonts w:ascii="Tahoma" w:eastAsia="宋体" w:hAnsi="Tahoma" w:cs="Tahoma"/>
          <w:b/>
          <w:bCs/>
          <w:color w:val="222222"/>
          <w:kern w:val="36"/>
          <w:sz w:val="48"/>
          <w:szCs w:val="48"/>
        </w:rPr>
        <w:t>河北省人口与计划生育条例</w:t>
      </w:r>
    </w:p>
    <w:p w:rsidR="003D4095" w:rsidRPr="003D4095" w:rsidRDefault="003D4095" w:rsidP="003D4095">
      <w:pPr>
        <w:widowControl/>
        <w:spacing w:line="360" w:lineRule="atLeast"/>
        <w:jc w:val="left"/>
        <w:rPr>
          <w:rFonts w:ascii="Tahoma" w:eastAsia="宋体" w:hAnsi="Tahoma" w:cs="Tahoma"/>
          <w:color w:val="333333"/>
          <w:kern w:val="0"/>
          <w:sz w:val="33"/>
          <w:szCs w:val="33"/>
        </w:rPr>
      </w:pPr>
      <w:r w:rsidRPr="003D4095">
        <w:rPr>
          <w:rFonts w:ascii="Tahoma" w:eastAsia="宋体" w:hAnsi="Tahoma" w:cs="Tahoma"/>
          <w:color w:val="333333"/>
          <w:kern w:val="0"/>
          <w:sz w:val="33"/>
          <w:szCs w:val="33"/>
        </w:rPr>
        <w:t>目录</w:t>
      </w:r>
    </w:p>
    <w:p w:rsidR="003D4095" w:rsidRPr="003D4095" w:rsidRDefault="00F46842" w:rsidP="003D4095">
      <w:pPr>
        <w:widowControl/>
        <w:numPr>
          <w:ilvl w:val="0"/>
          <w:numId w:val="1"/>
        </w:numPr>
        <w:pBdr>
          <w:right w:val="single" w:sz="6" w:space="19" w:color="E1E1E1"/>
        </w:pBdr>
        <w:spacing w:line="360" w:lineRule="atLeast"/>
        <w:ind w:left="0"/>
        <w:jc w:val="left"/>
        <w:rPr>
          <w:rFonts w:ascii="Tahoma" w:eastAsia="宋体" w:hAnsi="Tahoma" w:cs="Tahoma"/>
          <w:color w:val="333333"/>
          <w:kern w:val="0"/>
          <w:szCs w:val="21"/>
        </w:rPr>
      </w:pPr>
      <w:hyperlink r:id="rId7" w:anchor="第一章" w:tooltip="第一章" w:history="1">
        <w:r w:rsidR="003D4095" w:rsidRPr="003D4095">
          <w:rPr>
            <w:rFonts w:ascii="Tahoma" w:eastAsia="宋体" w:hAnsi="Tahoma" w:cs="Tahoma"/>
            <w:color w:val="333333"/>
            <w:kern w:val="0"/>
            <w:u w:val="single"/>
          </w:rPr>
          <w:t>第一章</w:t>
        </w:r>
      </w:hyperlink>
    </w:p>
    <w:p w:rsidR="003D4095" w:rsidRPr="003D4095" w:rsidRDefault="00F46842" w:rsidP="003D4095">
      <w:pPr>
        <w:widowControl/>
        <w:numPr>
          <w:ilvl w:val="0"/>
          <w:numId w:val="1"/>
        </w:numPr>
        <w:pBdr>
          <w:right w:val="single" w:sz="6" w:space="19" w:color="E1E1E1"/>
        </w:pBdr>
        <w:spacing w:line="360" w:lineRule="atLeast"/>
        <w:ind w:left="0"/>
        <w:jc w:val="left"/>
        <w:rPr>
          <w:rFonts w:ascii="Tahoma" w:eastAsia="宋体" w:hAnsi="Tahoma" w:cs="Tahoma"/>
          <w:color w:val="333333"/>
          <w:kern w:val="0"/>
          <w:szCs w:val="21"/>
        </w:rPr>
      </w:pPr>
      <w:hyperlink r:id="rId8" w:anchor="第二章 人口发展规划的制定与组织实施" w:tooltip="第二章 人口发展规划的制定与组织实施" w:history="1">
        <w:r w:rsidR="003D4095" w:rsidRPr="003D4095">
          <w:rPr>
            <w:rFonts w:ascii="Tahoma" w:eastAsia="宋体" w:hAnsi="Tahoma" w:cs="Tahoma"/>
            <w:color w:val="333333"/>
            <w:kern w:val="0"/>
            <w:u w:val="single"/>
          </w:rPr>
          <w:t>第二章</w:t>
        </w:r>
        <w:r w:rsidR="003D4095" w:rsidRPr="003D4095">
          <w:rPr>
            <w:rFonts w:ascii="Tahoma" w:eastAsia="宋体" w:hAnsi="Tahoma" w:cs="Tahoma"/>
            <w:color w:val="333333"/>
            <w:kern w:val="0"/>
            <w:u w:val="single"/>
          </w:rPr>
          <w:t xml:space="preserve"> </w:t>
        </w:r>
        <w:r w:rsidR="003D4095" w:rsidRPr="003D4095">
          <w:rPr>
            <w:rFonts w:ascii="Tahoma" w:eastAsia="宋体" w:hAnsi="Tahoma" w:cs="Tahoma"/>
            <w:color w:val="333333"/>
            <w:kern w:val="0"/>
            <w:u w:val="single"/>
          </w:rPr>
          <w:t>人口发展规划的制定与组织实施</w:t>
        </w:r>
      </w:hyperlink>
    </w:p>
    <w:p w:rsidR="003D4095" w:rsidRPr="003D4095" w:rsidRDefault="00F46842" w:rsidP="003D4095">
      <w:pPr>
        <w:widowControl/>
        <w:numPr>
          <w:ilvl w:val="0"/>
          <w:numId w:val="1"/>
        </w:numPr>
        <w:pBdr>
          <w:right w:val="single" w:sz="6" w:space="19" w:color="E1E1E1"/>
        </w:pBdr>
        <w:spacing w:line="360" w:lineRule="atLeast"/>
        <w:ind w:left="0"/>
        <w:jc w:val="left"/>
        <w:rPr>
          <w:rFonts w:ascii="Tahoma" w:eastAsia="宋体" w:hAnsi="Tahoma" w:cs="Tahoma"/>
          <w:color w:val="333333"/>
          <w:kern w:val="0"/>
          <w:szCs w:val="21"/>
        </w:rPr>
      </w:pPr>
      <w:hyperlink r:id="rId9" w:anchor="第三章 生育调节" w:tooltip="第三章 生育调节" w:history="1">
        <w:r w:rsidR="003D4095" w:rsidRPr="003D4095">
          <w:rPr>
            <w:rFonts w:ascii="Tahoma" w:eastAsia="宋体" w:hAnsi="Tahoma" w:cs="Tahoma"/>
            <w:color w:val="333333"/>
            <w:kern w:val="0"/>
            <w:u w:val="single"/>
          </w:rPr>
          <w:t>第三章</w:t>
        </w:r>
        <w:r w:rsidR="003D4095" w:rsidRPr="003D4095">
          <w:rPr>
            <w:rFonts w:ascii="Tahoma" w:eastAsia="宋体" w:hAnsi="Tahoma" w:cs="Tahoma"/>
            <w:color w:val="333333"/>
            <w:kern w:val="0"/>
            <w:u w:val="single"/>
          </w:rPr>
          <w:t xml:space="preserve"> </w:t>
        </w:r>
        <w:r w:rsidR="003D4095" w:rsidRPr="003D4095">
          <w:rPr>
            <w:rFonts w:ascii="Tahoma" w:eastAsia="宋体" w:hAnsi="Tahoma" w:cs="Tahoma"/>
            <w:color w:val="333333"/>
            <w:kern w:val="0"/>
            <w:u w:val="single"/>
          </w:rPr>
          <w:t>生育调节</w:t>
        </w:r>
      </w:hyperlink>
    </w:p>
    <w:p w:rsidR="003D4095" w:rsidRPr="003D4095" w:rsidRDefault="00F46842" w:rsidP="003D4095">
      <w:pPr>
        <w:widowControl/>
        <w:numPr>
          <w:ilvl w:val="0"/>
          <w:numId w:val="1"/>
        </w:numPr>
        <w:pBdr>
          <w:right w:val="single" w:sz="6" w:space="19" w:color="E1E1E1"/>
        </w:pBdr>
        <w:spacing w:line="360" w:lineRule="atLeast"/>
        <w:ind w:left="0"/>
        <w:jc w:val="left"/>
        <w:rPr>
          <w:rFonts w:ascii="Tahoma" w:eastAsia="宋体" w:hAnsi="Tahoma" w:cs="Tahoma"/>
          <w:color w:val="333333"/>
          <w:kern w:val="0"/>
          <w:szCs w:val="21"/>
        </w:rPr>
      </w:pPr>
      <w:hyperlink r:id="rId10" w:anchor="第四章 奖励与社会保障" w:tooltip="第四章 奖励与社会保障" w:history="1">
        <w:r w:rsidR="003D4095" w:rsidRPr="003D4095">
          <w:rPr>
            <w:rFonts w:ascii="Tahoma" w:eastAsia="宋体" w:hAnsi="Tahoma" w:cs="Tahoma"/>
            <w:color w:val="333333"/>
            <w:kern w:val="0"/>
            <w:u w:val="single"/>
          </w:rPr>
          <w:t>第四章</w:t>
        </w:r>
        <w:r w:rsidR="003D4095" w:rsidRPr="003D4095">
          <w:rPr>
            <w:rFonts w:ascii="Tahoma" w:eastAsia="宋体" w:hAnsi="Tahoma" w:cs="Tahoma"/>
            <w:color w:val="333333"/>
            <w:kern w:val="0"/>
            <w:u w:val="single"/>
          </w:rPr>
          <w:t xml:space="preserve"> </w:t>
        </w:r>
        <w:r w:rsidR="003D4095" w:rsidRPr="003D4095">
          <w:rPr>
            <w:rFonts w:ascii="Tahoma" w:eastAsia="宋体" w:hAnsi="Tahoma" w:cs="Tahoma"/>
            <w:color w:val="333333"/>
            <w:kern w:val="0"/>
            <w:u w:val="single"/>
          </w:rPr>
          <w:t>奖励与社会保障</w:t>
        </w:r>
      </w:hyperlink>
    </w:p>
    <w:p w:rsidR="003D4095" w:rsidRPr="003D4095" w:rsidRDefault="00F46842" w:rsidP="003D4095">
      <w:pPr>
        <w:widowControl/>
        <w:numPr>
          <w:ilvl w:val="0"/>
          <w:numId w:val="2"/>
        </w:numPr>
        <w:spacing w:line="360" w:lineRule="atLeast"/>
        <w:ind w:left="0"/>
        <w:jc w:val="left"/>
        <w:rPr>
          <w:rFonts w:ascii="Tahoma" w:eastAsia="宋体" w:hAnsi="Tahoma" w:cs="Tahoma"/>
          <w:color w:val="333333"/>
          <w:kern w:val="0"/>
          <w:szCs w:val="21"/>
        </w:rPr>
      </w:pPr>
      <w:hyperlink r:id="rId11" w:anchor="第五章 计划生育技术服务" w:tooltip="第五章 计划生育技术服务" w:history="1">
        <w:r w:rsidR="003D4095" w:rsidRPr="003D4095">
          <w:rPr>
            <w:rFonts w:ascii="Tahoma" w:eastAsia="宋体" w:hAnsi="Tahoma" w:cs="Tahoma"/>
            <w:color w:val="333333"/>
            <w:kern w:val="0"/>
            <w:u w:val="single"/>
          </w:rPr>
          <w:t>第五章</w:t>
        </w:r>
        <w:r w:rsidR="003D4095" w:rsidRPr="003D4095">
          <w:rPr>
            <w:rFonts w:ascii="Tahoma" w:eastAsia="宋体" w:hAnsi="Tahoma" w:cs="Tahoma"/>
            <w:color w:val="333333"/>
            <w:kern w:val="0"/>
            <w:u w:val="single"/>
          </w:rPr>
          <w:t xml:space="preserve"> </w:t>
        </w:r>
        <w:r w:rsidR="003D4095" w:rsidRPr="003D4095">
          <w:rPr>
            <w:rFonts w:ascii="Tahoma" w:eastAsia="宋体" w:hAnsi="Tahoma" w:cs="Tahoma"/>
            <w:color w:val="333333"/>
            <w:kern w:val="0"/>
            <w:u w:val="single"/>
          </w:rPr>
          <w:t>计划生育技术服务</w:t>
        </w:r>
      </w:hyperlink>
    </w:p>
    <w:p w:rsidR="003D4095" w:rsidRPr="003D4095" w:rsidRDefault="00F46842" w:rsidP="003D4095">
      <w:pPr>
        <w:widowControl/>
        <w:numPr>
          <w:ilvl w:val="0"/>
          <w:numId w:val="2"/>
        </w:numPr>
        <w:spacing w:line="360" w:lineRule="atLeast"/>
        <w:ind w:left="0"/>
        <w:jc w:val="left"/>
        <w:rPr>
          <w:rFonts w:ascii="Tahoma" w:eastAsia="宋体" w:hAnsi="Tahoma" w:cs="Tahoma"/>
          <w:color w:val="333333"/>
          <w:kern w:val="0"/>
          <w:szCs w:val="21"/>
        </w:rPr>
      </w:pPr>
      <w:hyperlink r:id="rId12" w:anchor="第六章 法律责任" w:tooltip="第六章 法律责任" w:history="1">
        <w:r w:rsidR="003D4095" w:rsidRPr="003D4095">
          <w:rPr>
            <w:rFonts w:ascii="Tahoma" w:eastAsia="宋体" w:hAnsi="Tahoma" w:cs="Tahoma"/>
            <w:color w:val="333333"/>
            <w:kern w:val="0"/>
            <w:u w:val="single"/>
          </w:rPr>
          <w:t>第六章</w:t>
        </w:r>
        <w:r w:rsidR="003D4095" w:rsidRPr="003D4095">
          <w:rPr>
            <w:rFonts w:ascii="Tahoma" w:eastAsia="宋体" w:hAnsi="Tahoma" w:cs="Tahoma"/>
            <w:color w:val="333333"/>
            <w:kern w:val="0"/>
            <w:u w:val="single"/>
          </w:rPr>
          <w:t xml:space="preserve"> </w:t>
        </w:r>
        <w:r w:rsidR="003D4095" w:rsidRPr="003D4095">
          <w:rPr>
            <w:rFonts w:ascii="Tahoma" w:eastAsia="宋体" w:hAnsi="Tahoma" w:cs="Tahoma"/>
            <w:color w:val="333333"/>
            <w:kern w:val="0"/>
            <w:u w:val="single"/>
          </w:rPr>
          <w:t>法律责任</w:t>
        </w:r>
      </w:hyperlink>
    </w:p>
    <w:p w:rsidR="003D4095" w:rsidRPr="003D4095" w:rsidRDefault="00F46842" w:rsidP="003D4095">
      <w:pPr>
        <w:widowControl/>
        <w:numPr>
          <w:ilvl w:val="0"/>
          <w:numId w:val="2"/>
        </w:numPr>
        <w:spacing w:line="360" w:lineRule="atLeast"/>
        <w:ind w:left="0"/>
        <w:jc w:val="left"/>
        <w:rPr>
          <w:rFonts w:ascii="Tahoma" w:eastAsia="宋体" w:hAnsi="Tahoma" w:cs="Tahoma"/>
          <w:color w:val="333333"/>
          <w:kern w:val="0"/>
          <w:szCs w:val="21"/>
        </w:rPr>
      </w:pPr>
      <w:hyperlink r:id="rId13" w:anchor="第七章 附 则" w:tooltip="第七章 附 则" w:history="1">
        <w:r w:rsidR="003D4095" w:rsidRPr="003D4095">
          <w:rPr>
            <w:rFonts w:ascii="Tahoma" w:eastAsia="宋体" w:hAnsi="Tahoma" w:cs="Tahoma"/>
            <w:color w:val="333333"/>
            <w:kern w:val="0"/>
            <w:u w:val="single"/>
          </w:rPr>
          <w:t>第七章</w:t>
        </w:r>
        <w:r w:rsidR="003D4095" w:rsidRPr="003D4095">
          <w:rPr>
            <w:rFonts w:ascii="Tahoma" w:eastAsia="宋体" w:hAnsi="Tahoma" w:cs="Tahoma"/>
            <w:color w:val="333333"/>
            <w:kern w:val="0"/>
            <w:u w:val="single"/>
          </w:rPr>
          <w:t xml:space="preserve"> </w:t>
        </w:r>
        <w:r w:rsidR="003D4095" w:rsidRPr="003D4095">
          <w:rPr>
            <w:rFonts w:ascii="Tahoma" w:eastAsia="宋体" w:hAnsi="Tahoma" w:cs="Tahoma"/>
            <w:color w:val="333333"/>
            <w:kern w:val="0"/>
            <w:u w:val="single"/>
          </w:rPr>
          <w:t>附</w:t>
        </w:r>
        <w:r w:rsidR="003D4095" w:rsidRPr="003D4095">
          <w:rPr>
            <w:rFonts w:ascii="Tahoma" w:eastAsia="宋体" w:hAnsi="Tahoma" w:cs="Tahoma"/>
            <w:color w:val="333333"/>
            <w:kern w:val="0"/>
            <w:u w:val="single"/>
          </w:rPr>
          <w:t xml:space="preserve"> </w:t>
        </w:r>
        <w:r w:rsidR="003D4095" w:rsidRPr="003D4095">
          <w:rPr>
            <w:rFonts w:ascii="Tahoma" w:eastAsia="宋体" w:hAnsi="Tahoma" w:cs="Tahoma"/>
            <w:color w:val="333333"/>
            <w:kern w:val="0"/>
            <w:u w:val="single"/>
          </w:rPr>
          <w:t>则</w:t>
        </w:r>
      </w:hyperlink>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2003</w:t>
      </w:r>
      <w:r w:rsidRPr="003D4095">
        <w:rPr>
          <w:rFonts w:ascii="Tahoma" w:eastAsia="宋体" w:hAnsi="Tahoma" w:cs="Tahoma"/>
          <w:color w:val="666666"/>
          <w:kern w:val="0"/>
          <w:sz w:val="24"/>
          <w:szCs w:val="24"/>
        </w:rPr>
        <w:t>年</w:t>
      </w:r>
      <w:r w:rsidRPr="003D4095">
        <w:rPr>
          <w:rFonts w:ascii="Tahoma" w:eastAsia="宋体" w:hAnsi="Tahoma" w:cs="Tahoma"/>
          <w:color w:val="666666"/>
          <w:kern w:val="0"/>
          <w:sz w:val="24"/>
          <w:szCs w:val="24"/>
        </w:rPr>
        <w:t>7</w:t>
      </w:r>
      <w:r w:rsidRPr="003D4095">
        <w:rPr>
          <w:rFonts w:ascii="Tahoma" w:eastAsia="宋体" w:hAnsi="Tahoma" w:cs="Tahoma"/>
          <w:color w:val="666666"/>
          <w:kern w:val="0"/>
          <w:sz w:val="24"/>
          <w:szCs w:val="24"/>
        </w:rPr>
        <w:t>月</w:t>
      </w:r>
      <w:r w:rsidRPr="003D4095">
        <w:rPr>
          <w:rFonts w:ascii="Tahoma" w:eastAsia="宋体" w:hAnsi="Tahoma" w:cs="Tahoma"/>
          <w:color w:val="666666"/>
          <w:kern w:val="0"/>
          <w:sz w:val="24"/>
          <w:szCs w:val="24"/>
        </w:rPr>
        <w:t>18</w:t>
      </w:r>
      <w:r w:rsidRPr="003D4095">
        <w:rPr>
          <w:rFonts w:ascii="Tahoma" w:eastAsia="宋体" w:hAnsi="Tahoma" w:cs="Tahoma"/>
          <w:color w:val="666666"/>
          <w:kern w:val="0"/>
          <w:sz w:val="24"/>
          <w:szCs w:val="24"/>
        </w:rPr>
        <w:t>日河北省第十届人民代表大会常务委员会第四次会议通过</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根据</w:t>
      </w:r>
      <w:r w:rsidRPr="003D4095">
        <w:rPr>
          <w:rFonts w:ascii="Tahoma" w:eastAsia="宋体" w:hAnsi="Tahoma" w:cs="Tahoma"/>
          <w:color w:val="666666"/>
          <w:kern w:val="0"/>
          <w:sz w:val="24"/>
          <w:szCs w:val="24"/>
        </w:rPr>
        <w:t>2014</w:t>
      </w:r>
      <w:r w:rsidRPr="003D4095">
        <w:rPr>
          <w:rFonts w:ascii="Tahoma" w:eastAsia="宋体" w:hAnsi="Tahoma" w:cs="Tahoma"/>
          <w:color w:val="666666"/>
          <w:kern w:val="0"/>
          <w:sz w:val="24"/>
          <w:szCs w:val="24"/>
        </w:rPr>
        <w:t>年</w:t>
      </w:r>
      <w:r w:rsidRPr="003D4095">
        <w:rPr>
          <w:rFonts w:ascii="Tahoma" w:eastAsia="宋体" w:hAnsi="Tahoma" w:cs="Tahoma"/>
          <w:color w:val="666666"/>
          <w:kern w:val="0"/>
          <w:sz w:val="24"/>
          <w:szCs w:val="24"/>
        </w:rPr>
        <w:t>5</w:t>
      </w:r>
      <w:r w:rsidRPr="003D4095">
        <w:rPr>
          <w:rFonts w:ascii="Tahoma" w:eastAsia="宋体" w:hAnsi="Tahoma" w:cs="Tahoma"/>
          <w:color w:val="666666"/>
          <w:kern w:val="0"/>
          <w:sz w:val="24"/>
          <w:szCs w:val="24"/>
        </w:rPr>
        <w:t>月</w:t>
      </w:r>
      <w:r w:rsidRPr="003D4095">
        <w:rPr>
          <w:rFonts w:ascii="Tahoma" w:eastAsia="宋体" w:hAnsi="Tahoma" w:cs="Tahoma"/>
          <w:color w:val="666666"/>
          <w:kern w:val="0"/>
          <w:sz w:val="24"/>
          <w:szCs w:val="24"/>
        </w:rPr>
        <w:t>30</w:t>
      </w:r>
      <w:r w:rsidRPr="003D4095">
        <w:rPr>
          <w:rFonts w:ascii="Tahoma" w:eastAsia="宋体" w:hAnsi="Tahoma" w:cs="Tahoma"/>
          <w:color w:val="666666"/>
          <w:kern w:val="0"/>
          <w:sz w:val="24"/>
          <w:szCs w:val="24"/>
        </w:rPr>
        <w:t>日河北省第十二届人民代表大会常务委员会第八次会议《河北省人民代表大常务委员会关于修改〈河北省人口与计划生育条例〉的决定》修正</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根据</w:t>
      </w:r>
      <w:r w:rsidRPr="003D4095">
        <w:rPr>
          <w:rFonts w:ascii="Tahoma" w:eastAsia="宋体" w:hAnsi="Tahoma" w:cs="Tahoma"/>
          <w:color w:val="666666"/>
          <w:kern w:val="0"/>
          <w:sz w:val="24"/>
          <w:szCs w:val="24"/>
        </w:rPr>
        <w:t>2015</w:t>
      </w:r>
      <w:r w:rsidRPr="003D4095">
        <w:rPr>
          <w:rFonts w:ascii="Tahoma" w:eastAsia="宋体" w:hAnsi="Tahoma" w:cs="Tahoma"/>
          <w:color w:val="666666"/>
          <w:kern w:val="0"/>
          <w:sz w:val="24"/>
          <w:szCs w:val="24"/>
        </w:rPr>
        <w:t>年</w:t>
      </w:r>
      <w:r w:rsidRPr="003D4095">
        <w:rPr>
          <w:rFonts w:ascii="Tahoma" w:eastAsia="宋体" w:hAnsi="Tahoma" w:cs="Tahoma"/>
          <w:color w:val="666666"/>
          <w:kern w:val="0"/>
          <w:sz w:val="24"/>
          <w:szCs w:val="24"/>
        </w:rPr>
        <w:t>7</w:t>
      </w:r>
      <w:r w:rsidRPr="003D4095">
        <w:rPr>
          <w:rFonts w:ascii="Tahoma" w:eastAsia="宋体" w:hAnsi="Tahoma" w:cs="Tahoma"/>
          <w:color w:val="666666"/>
          <w:kern w:val="0"/>
          <w:sz w:val="24"/>
          <w:szCs w:val="24"/>
        </w:rPr>
        <w:t>月</w:t>
      </w:r>
      <w:r w:rsidRPr="003D4095">
        <w:rPr>
          <w:rFonts w:ascii="Tahoma" w:eastAsia="宋体" w:hAnsi="Tahoma" w:cs="Tahoma"/>
          <w:color w:val="666666"/>
          <w:kern w:val="0"/>
          <w:sz w:val="24"/>
          <w:szCs w:val="24"/>
        </w:rPr>
        <w:t>24</w:t>
      </w:r>
      <w:r w:rsidRPr="003D4095">
        <w:rPr>
          <w:rFonts w:ascii="Tahoma" w:eastAsia="宋体" w:hAnsi="Tahoma" w:cs="Tahoma"/>
          <w:color w:val="666666"/>
          <w:kern w:val="0"/>
          <w:sz w:val="24"/>
          <w:szCs w:val="24"/>
        </w:rPr>
        <w:t>日河北省第十二届人民代表大会常务委员会第十六次会议《河北省人民代表大会常务委员会关于修改〈河北省人口与计划生育条例〉的决定》修正</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根据</w:t>
      </w:r>
      <w:r w:rsidRPr="003D4095">
        <w:rPr>
          <w:rFonts w:ascii="Tahoma" w:eastAsia="宋体" w:hAnsi="Tahoma" w:cs="Tahoma"/>
          <w:color w:val="666666"/>
          <w:kern w:val="0"/>
          <w:sz w:val="24"/>
          <w:szCs w:val="24"/>
        </w:rPr>
        <w:t>2016</w:t>
      </w:r>
      <w:r w:rsidRPr="003D4095">
        <w:rPr>
          <w:rFonts w:ascii="Tahoma" w:eastAsia="宋体" w:hAnsi="Tahoma" w:cs="Tahoma"/>
          <w:color w:val="666666"/>
          <w:kern w:val="0"/>
          <w:sz w:val="24"/>
          <w:szCs w:val="24"/>
        </w:rPr>
        <w:t>年</w:t>
      </w:r>
      <w:r w:rsidRPr="003D4095">
        <w:rPr>
          <w:rFonts w:ascii="Tahoma" w:eastAsia="宋体" w:hAnsi="Tahoma" w:cs="Tahoma"/>
          <w:color w:val="666666"/>
          <w:kern w:val="0"/>
          <w:sz w:val="24"/>
          <w:szCs w:val="24"/>
        </w:rPr>
        <w:t>3</w:t>
      </w:r>
      <w:r w:rsidRPr="003D4095">
        <w:rPr>
          <w:rFonts w:ascii="Tahoma" w:eastAsia="宋体" w:hAnsi="Tahoma" w:cs="Tahoma"/>
          <w:color w:val="666666"/>
          <w:kern w:val="0"/>
          <w:sz w:val="24"/>
          <w:szCs w:val="24"/>
        </w:rPr>
        <w:t>月</w:t>
      </w:r>
      <w:r w:rsidRPr="003D4095">
        <w:rPr>
          <w:rFonts w:ascii="Tahoma" w:eastAsia="宋体" w:hAnsi="Tahoma" w:cs="Tahoma"/>
          <w:color w:val="666666"/>
          <w:kern w:val="0"/>
          <w:sz w:val="24"/>
          <w:szCs w:val="24"/>
        </w:rPr>
        <w:t>29</w:t>
      </w:r>
      <w:r w:rsidRPr="003D4095">
        <w:rPr>
          <w:rFonts w:ascii="Tahoma" w:eastAsia="宋体" w:hAnsi="Tahoma" w:cs="Tahoma"/>
          <w:color w:val="666666"/>
          <w:kern w:val="0"/>
          <w:sz w:val="24"/>
          <w:szCs w:val="24"/>
        </w:rPr>
        <w:t>日河北省第十二届人民代表大会常务委员会第二十次会议《河北省人民代表大会常务委员会关于修改〈河北省人口与计划生育条例〉的决定》修正</w:t>
      </w:r>
    </w:p>
    <w:p w:rsidR="003D4095" w:rsidRPr="003D4095" w:rsidRDefault="003D4095" w:rsidP="003D4095">
      <w:pPr>
        <w:widowControl/>
        <w:spacing w:after="525" w:line="450" w:lineRule="atLeast"/>
        <w:jc w:val="left"/>
        <w:outlineLvl w:val="2"/>
        <w:rPr>
          <w:rFonts w:ascii="Tahoma" w:eastAsia="宋体" w:hAnsi="Tahoma" w:cs="Tahoma"/>
          <w:color w:val="222222"/>
          <w:kern w:val="0"/>
          <w:sz w:val="36"/>
          <w:szCs w:val="36"/>
        </w:rPr>
      </w:pPr>
      <w:bookmarkStart w:id="0" w:name="第一章"/>
      <w:bookmarkEnd w:id="0"/>
      <w:r w:rsidRPr="003D4095">
        <w:rPr>
          <w:rFonts w:ascii="Tahoma" w:eastAsia="宋体" w:hAnsi="Tahoma" w:cs="Tahoma"/>
          <w:color w:val="222222"/>
          <w:kern w:val="0"/>
          <w:sz w:val="36"/>
          <w:szCs w:val="36"/>
        </w:rPr>
        <w:t>第一章</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总则</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lastRenderedPageBreak/>
        <w:t>第一条</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为控制人口数量，提高人口素质，保持适度生育水平，实现人口与经济、社会、资源、环境的协调发展，根据《中华人民共和国人口与计划生育法》和有关法律、法规的规定，结合本省实际，制定本条例。</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第二条</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居住在本省行政区域内的中国公民和户籍在本省而居住在省外的公民，以及本省行政区域内的国家机关、社会团体、企业事业单位和基层群众自治组织应当遵守本条例。</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第三条</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实行计划生育是我国的一项基本国策。</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各级人民政府应当依靠宣传教育、科学技术进步、综合服务、建立健全奖励和社会保障制度，开展人口与计划生育工作。</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第四条</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各级人民政府领导本行政区域的人口与计划生育工作。县级以上人民政府卫生和计划生育行政部门负责本行政区域的计划生育工作和与计划生育有关的人口工作。</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lastRenderedPageBreak/>
        <w:t>县级以上各级人民政府其他有关部门应当履行人口与计划生育工作职责，并在各自的职责范围内制定具体措施，共同做好有关的人口与计划生育工作。</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第五条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工会、共产主义青年团、妇女联合会等社会团体，应当协助人民政府做好人口与计划生育工作。</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各级计划生育协会应当协助同级人民政府组织公民在计划生育工作中实行自我教育、自我管理、自我服务。</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第六条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村民委员会、居民委员会和国家机关、事业单位的计划生育工作由其主要负责人负责，根据工作需要设置计划生育管理机构或者配备专职、兼职工作人员。企业的计划生育工作由其法定代表人或者主要负责人负责，并接受所在地人民政府卫生和计划生育行政部门或者机构的指导、监督和检查。</w:t>
      </w:r>
    </w:p>
    <w:p w:rsidR="003D4095" w:rsidRPr="003D4095" w:rsidRDefault="003D4095" w:rsidP="003D4095">
      <w:pPr>
        <w:widowControl/>
        <w:spacing w:after="525" w:line="450" w:lineRule="atLeast"/>
        <w:jc w:val="left"/>
        <w:outlineLvl w:val="2"/>
        <w:rPr>
          <w:rFonts w:ascii="Tahoma" w:eastAsia="宋体" w:hAnsi="Tahoma" w:cs="Tahoma"/>
          <w:color w:val="222222"/>
          <w:kern w:val="0"/>
          <w:sz w:val="36"/>
          <w:szCs w:val="36"/>
        </w:rPr>
      </w:pPr>
      <w:bookmarkStart w:id="1" w:name="第二章_人口发展规划的制定与组织实施"/>
      <w:bookmarkEnd w:id="1"/>
      <w:r w:rsidRPr="003D4095">
        <w:rPr>
          <w:rFonts w:ascii="Tahoma" w:eastAsia="宋体" w:hAnsi="Tahoma" w:cs="Tahoma"/>
          <w:color w:val="222222"/>
          <w:kern w:val="0"/>
          <w:sz w:val="36"/>
          <w:szCs w:val="36"/>
        </w:rPr>
        <w:t>第二章</w:t>
      </w:r>
      <w:r w:rsidRPr="003D4095">
        <w:rPr>
          <w:rFonts w:ascii="Tahoma" w:eastAsia="宋体" w:hAnsi="Tahoma" w:cs="Tahoma"/>
          <w:color w:val="222222"/>
          <w:kern w:val="0"/>
          <w:sz w:val="36"/>
          <w:szCs w:val="36"/>
        </w:rPr>
        <w:t xml:space="preserve"> </w:t>
      </w:r>
      <w:r w:rsidRPr="003D4095">
        <w:rPr>
          <w:rFonts w:ascii="Tahoma" w:eastAsia="宋体" w:hAnsi="Tahoma" w:cs="Tahoma"/>
          <w:color w:val="222222"/>
          <w:kern w:val="0"/>
          <w:sz w:val="36"/>
          <w:szCs w:val="36"/>
        </w:rPr>
        <w:t>人口发展规划的制定与组织实施</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第七条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县级以上人民政府根据上一级人民政府人口发展规划，结合当地实际编制本行政区域的人口发展规划，并将其纳入国民经济和社会发展计划。</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第八条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县级以上人民政府根据人口发展规划，制定人口与计划生育实施方案，并加强对人口与计划生育工作的管理、监督和检查指导。人口与计划生育实施方案应当规定控制人口数量、优化人口结构、加强母婴保健、提高人口素质的措施。</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lastRenderedPageBreak/>
        <w:t>第九条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乡</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镇</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人民政府和城市街道办事处负责落实本管辖区域的人口与计划生育实施方案。</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第十条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城市的人口与计划生育工作，实行属地管理、单位负责、居民自治、社区服务的管理和服务机制，并将其纳入创建文明街道、文明社区、文明家庭的内容。</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第十一条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各级人民政府及其卫生和计划生育行政部门应当按照法定职责，加强流动人口计划生育服务管理，为流动人口提供基本公共卫生和计划生育服务，建立流动人口计划生育服务管理网络，完善流动人口计划生育服务管理体制和组织形式。</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流动人口的计划生育工作由其户籍所在地和现居住地人民政府共同负责，以现居住地人民政府为主，户籍所在地人民政府予以配合。</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第十二条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在人口与计划生育工作中，应当对生育政策、奖励政策、征收社会抚养费和行政处罚标准以及安排生育情况等定期公开，自觉接受公众监督。人口与计划生育统计数据必须实事求是，如实上报，任何单位和个人不得虚报、瞒报、伪造、篡改或者拒报统计数据。第十三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各级人民政府实行人口与计划生育工作目标管理责任制，并负责贯彻实施。</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发展改革、财政、民政、公安、工商、人力资源社会保障、教育、食品药品监管、统计等部门在各自职责范围内，负责有关的人口与计划生育工作，提供人口与计划生育有关数据，实行人口信息资源共享。第十四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卫生和计划生育、教育、科技、文化、民政、新闻出版广电等部门应当组织开展人口与计划生育宣</w:t>
      </w:r>
      <w:r w:rsidRPr="003D4095">
        <w:rPr>
          <w:rFonts w:ascii="Tahoma" w:eastAsia="宋体" w:hAnsi="Tahoma" w:cs="Tahoma"/>
          <w:color w:val="666666"/>
          <w:kern w:val="0"/>
          <w:sz w:val="24"/>
          <w:szCs w:val="24"/>
        </w:rPr>
        <w:lastRenderedPageBreak/>
        <w:t>传教育，引导公民树立科学、文明、进步的人口观念和生育观念，自觉实行计划生育。大众媒体负有开展人口与计划生育的社会公益性宣传的义务。</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第十五条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加强计划生育基层基础工作，健全基层工作网络，对村民委员会、居民委员会计划生育管理人员给予适当报酬。</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第十六条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各级人民政府应当对人口与计划生育经费予以保障，并逐步提高对人口与计划生育经费投入的总体水平。</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任何单位和个人不得截留、克扣、挪用人口与计划生育经费。</w:t>
      </w:r>
    </w:p>
    <w:p w:rsidR="003D4095" w:rsidRPr="003D4095" w:rsidRDefault="003D4095" w:rsidP="003D4095">
      <w:pPr>
        <w:widowControl/>
        <w:spacing w:after="525" w:line="450" w:lineRule="atLeast"/>
        <w:jc w:val="left"/>
        <w:outlineLvl w:val="2"/>
        <w:rPr>
          <w:rFonts w:ascii="Tahoma" w:eastAsia="宋体" w:hAnsi="Tahoma" w:cs="Tahoma"/>
          <w:color w:val="222222"/>
          <w:kern w:val="0"/>
          <w:sz w:val="36"/>
          <w:szCs w:val="36"/>
        </w:rPr>
      </w:pPr>
      <w:bookmarkStart w:id="2" w:name="第三章_生育调节"/>
      <w:bookmarkEnd w:id="2"/>
      <w:r w:rsidRPr="003D4095">
        <w:rPr>
          <w:rFonts w:ascii="Tahoma" w:eastAsia="宋体" w:hAnsi="Tahoma" w:cs="Tahoma"/>
          <w:color w:val="222222"/>
          <w:kern w:val="0"/>
          <w:sz w:val="36"/>
          <w:szCs w:val="36"/>
        </w:rPr>
        <w:t>第三章</w:t>
      </w:r>
      <w:r w:rsidRPr="003D4095">
        <w:rPr>
          <w:rFonts w:ascii="Tahoma" w:eastAsia="宋体" w:hAnsi="Tahoma" w:cs="Tahoma"/>
          <w:color w:val="222222"/>
          <w:kern w:val="0"/>
          <w:sz w:val="36"/>
          <w:szCs w:val="36"/>
        </w:rPr>
        <w:t xml:space="preserve"> </w:t>
      </w:r>
      <w:r w:rsidRPr="003D4095">
        <w:rPr>
          <w:rFonts w:ascii="Tahoma" w:eastAsia="宋体" w:hAnsi="Tahoma" w:cs="Tahoma"/>
          <w:color w:val="222222"/>
          <w:kern w:val="0"/>
          <w:sz w:val="36"/>
          <w:szCs w:val="36"/>
        </w:rPr>
        <w:t>生育调节</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第十七条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公民有生育的权利，也有依法实行计划生育的义务。夫妻双方在实行计划生育中负有共同的责任。</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第十八条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提倡一对夫妻生育两个子女。生育两个以内子女的实行免费登记服务制度。</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第十九条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双方无子女的公民结婚后，可以自愿安排生育两个子女。符合下列条件之一的，可以申请安排再生育一个子女：</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一</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夫妻生育的两个子女中有经医学鉴定为病残儿，医学上认为夫妻可以再生育的</w:t>
      </w:r>
      <w:r w:rsidRPr="003D4095">
        <w:rPr>
          <w:rFonts w:ascii="Tahoma" w:eastAsia="宋体" w:hAnsi="Tahoma" w:cs="Tahoma"/>
          <w:color w:val="666666"/>
          <w:kern w:val="0"/>
          <w:sz w:val="24"/>
          <w:szCs w:val="24"/>
        </w:rPr>
        <w:t>;</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lastRenderedPageBreak/>
        <w:t>(</w:t>
      </w:r>
      <w:r w:rsidRPr="003D4095">
        <w:rPr>
          <w:rFonts w:ascii="Tahoma" w:eastAsia="宋体" w:hAnsi="Tahoma" w:cs="Tahoma"/>
          <w:color w:val="666666"/>
          <w:kern w:val="0"/>
          <w:sz w:val="24"/>
          <w:szCs w:val="24"/>
        </w:rPr>
        <w:t>二</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再婚</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不含复婚</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夫妻，再婚前合计生育一个子女，婚后共同生育一个子女的</w:t>
      </w:r>
      <w:r w:rsidRPr="003D4095">
        <w:rPr>
          <w:rFonts w:ascii="Tahoma" w:eastAsia="宋体" w:hAnsi="Tahoma" w:cs="Tahoma"/>
          <w:color w:val="666666"/>
          <w:kern w:val="0"/>
          <w:sz w:val="24"/>
          <w:szCs w:val="24"/>
        </w:rPr>
        <w:t>;</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三</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再婚</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不含复婚</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夫妻，再婚前合计生育两个以上子女，婚后未共同生育子女的。</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第二十条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涉外婚姻的生育，涉及台湾、香港、澳门同胞的生育和出国留学人员的生育，按照国家有关规定执行。</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第二十一条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夫妻生育第一个子女和第二个子女的，应当在怀孕期间通过计划生育网上办理平台或者到夫妻一方户籍所在地</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居住地</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的乡</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镇</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人民政府、街道办事处卫生和计划生育工作机构进行登记。</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第二十二条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符合本条例第十九条规定，申请安排再生育的夫妻，应当持相关材料经一方户籍所在地的乡</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镇</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人民政府、街道办事处卫生和计划生育工作机构审核后，报县级人民政府卫生和计划生育行政部门审批。审核、审批应当自受理之日起各七个工作日内完成，特殊情况下审核、审批各不得超过十五个工作日。</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审批期限不包括病残儿医学鉴定时间。对批准生育的，由一方户籍所在地县级人民政府卫生和计划生育行政部门发给《生育证》</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对不予批准生育的，应当书面告知申请人不予批准的理由。</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第二十三条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遗弃、溺害、买卖、藏匿、违法送养子女的夫妻，不再安排生育。</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第二十四条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实行计划生育，以避孕为主。</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预防和减少非意愿妊娠。</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lastRenderedPageBreak/>
        <w:t>第二十五条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各级人民政府应当创造条件，保障实行计划生育的公民享有避孕节育措施的知情选择权。</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第二十六条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育龄夫妻自主选择安全、有效、适宜的计划生育避孕节育措施。</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对已生育两个以上子女的夫妻，提倡首选长效避孕措施。</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第二十七条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实行计划生育的已婚育龄夫妻，免费享受国家规定的基本项目的计划生育技术服务。</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前款所需经费，按照有关规定列入各级人民政府财政预算或者由社会保险予以保障。</w:t>
      </w:r>
    </w:p>
    <w:p w:rsidR="003D4095" w:rsidRPr="003D4095" w:rsidRDefault="003D4095" w:rsidP="003D4095">
      <w:pPr>
        <w:widowControl/>
        <w:spacing w:after="525" w:line="450" w:lineRule="atLeast"/>
        <w:jc w:val="left"/>
        <w:outlineLvl w:val="2"/>
        <w:rPr>
          <w:rFonts w:ascii="Tahoma" w:eastAsia="宋体" w:hAnsi="Tahoma" w:cs="Tahoma"/>
          <w:color w:val="222222"/>
          <w:kern w:val="0"/>
          <w:sz w:val="36"/>
          <w:szCs w:val="36"/>
        </w:rPr>
      </w:pPr>
      <w:bookmarkStart w:id="3" w:name="第四章_奖励与社会保障"/>
      <w:bookmarkEnd w:id="3"/>
      <w:r w:rsidRPr="003D4095">
        <w:rPr>
          <w:rFonts w:ascii="Tahoma" w:eastAsia="宋体" w:hAnsi="Tahoma" w:cs="Tahoma"/>
          <w:color w:val="222222"/>
          <w:kern w:val="0"/>
          <w:sz w:val="36"/>
          <w:szCs w:val="36"/>
        </w:rPr>
        <w:t>第四章</w:t>
      </w:r>
      <w:r w:rsidRPr="003D4095">
        <w:rPr>
          <w:rFonts w:ascii="Tahoma" w:eastAsia="宋体" w:hAnsi="Tahoma" w:cs="Tahoma"/>
          <w:color w:val="222222"/>
          <w:kern w:val="0"/>
          <w:sz w:val="36"/>
          <w:szCs w:val="36"/>
        </w:rPr>
        <w:t xml:space="preserve"> </w:t>
      </w:r>
      <w:r w:rsidRPr="003D4095">
        <w:rPr>
          <w:rFonts w:ascii="Tahoma" w:eastAsia="宋体" w:hAnsi="Tahoma" w:cs="Tahoma"/>
          <w:color w:val="222222"/>
          <w:kern w:val="0"/>
          <w:sz w:val="36"/>
          <w:szCs w:val="36"/>
        </w:rPr>
        <w:t>奖励与社会保障</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第二十八条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依法办理结婚登记的公民，除享受国家规定的婚假外，延长婚假十五天</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符合法律法规规定生育子女的夫妻，除享受国家规定的产假外，延长产假六十天，并给予配偶护理假十五天。延长婚、产假期间，享受正常婚、产假待遇。</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第二十九条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对计划生育受术者，按规定给予节育假</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接受绝育手术确需其配偶护理的，其配偶享受七至十天的护理假。国家工作人员、企业职工在上述假期内，视为全勤</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农村居民可以由所在乡</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镇</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人民政府给予适当补助。</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lastRenderedPageBreak/>
        <w:t>第三十条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对自</w:t>
      </w:r>
      <w:r w:rsidRPr="003D4095">
        <w:rPr>
          <w:rFonts w:ascii="Tahoma" w:eastAsia="宋体" w:hAnsi="Tahoma" w:cs="Tahoma"/>
          <w:color w:val="666666"/>
          <w:kern w:val="0"/>
          <w:sz w:val="24"/>
          <w:szCs w:val="24"/>
        </w:rPr>
        <w:t xml:space="preserve">2016 </w:t>
      </w:r>
      <w:r w:rsidRPr="003D4095">
        <w:rPr>
          <w:rFonts w:ascii="Tahoma" w:eastAsia="宋体" w:hAnsi="Tahoma" w:cs="Tahoma"/>
          <w:color w:val="666666"/>
          <w:kern w:val="0"/>
          <w:sz w:val="24"/>
          <w:szCs w:val="24"/>
        </w:rPr>
        <w:t>年</w:t>
      </w:r>
      <w:r w:rsidRPr="003D4095">
        <w:rPr>
          <w:rFonts w:ascii="Tahoma" w:eastAsia="宋体" w:hAnsi="Tahoma" w:cs="Tahoma"/>
          <w:color w:val="666666"/>
          <w:kern w:val="0"/>
          <w:sz w:val="24"/>
          <w:szCs w:val="24"/>
        </w:rPr>
        <w:t>1</w:t>
      </w:r>
      <w:r w:rsidRPr="003D4095">
        <w:rPr>
          <w:rFonts w:ascii="Tahoma" w:eastAsia="宋体" w:hAnsi="Tahoma" w:cs="Tahoma"/>
          <w:color w:val="666666"/>
          <w:kern w:val="0"/>
          <w:sz w:val="24"/>
          <w:szCs w:val="24"/>
        </w:rPr>
        <w:t>月</w:t>
      </w:r>
      <w:r w:rsidRPr="003D4095">
        <w:rPr>
          <w:rFonts w:ascii="Tahoma" w:eastAsia="宋体" w:hAnsi="Tahoma" w:cs="Tahoma"/>
          <w:color w:val="666666"/>
          <w:kern w:val="0"/>
          <w:sz w:val="24"/>
          <w:szCs w:val="24"/>
        </w:rPr>
        <w:t>1</w:t>
      </w:r>
      <w:r w:rsidRPr="003D4095">
        <w:rPr>
          <w:rFonts w:ascii="Tahoma" w:eastAsia="宋体" w:hAnsi="Tahoma" w:cs="Tahoma"/>
          <w:color w:val="666666"/>
          <w:kern w:val="0"/>
          <w:sz w:val="24"/>
          <w:szCs w:val="24"/>
        </w:rPr>
        <w:t>日起生育一个子女的夫妻，不再发给《</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独生子女父母光荣证》。依法领取《独生子女父母光荣证》的独生子女父母，持证享受以下奖励：</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一</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从领取《独生子女父母光荣证》之日起，到子女十八周岁止，对独生子女父母由双方所在单位每月分别发给不低于十元的奖金</w:t>
      </w:r>
      <w:r w:rsidRPr="003D4095">
        <w:rPr>
          <w:rFonts w:ascii="Tahoma" w:eastAsia="宋体" w:hAnsi="Tahoma" w:cs="Tahoma"/>
          <w:color w:val="666666"/>
          <w:kern w:val="0"/>
          <w:sz w:val="24"/>
          <w:szCs w:val="24"/>
        </w:rPr>
        <w:t>; (</w:t>
      </w:r>
      <w:r w:rsidRPr="003D4095">
        <w:rPr>
          <w:rFonts w:ascii="Tahoma" w:eastAsia="宋体" w:hAnsi="Tahoma" w:cs="Tahoma"/>
          <w:color w:val="666666"/>
          <w:kern w:val="0"/>
          <w:sz w:val="24"/>
          <w:szCs w:val="24"/>
        </w:rPr>
        <w:t>二</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独生子女父母，是国家工作人员、企业事业单位职工的，退休时分别给予不低于三千元的一次性奖励</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是农村居民及城镇无业居民的，年老丧失劳动能力时，给予适当补助。</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第三十一条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县级以上人民政府对已领取《独生子女父母光荣证》的独生子女父母，其独生子女发生意外伤残、死亡的，按照规定给予扶助。在经济补贴、医疗保障、养老保障、应急帮扶、亲情关爱等方面给予照顾。</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县级以上人民政府应当设立人口与计划生育救助公益金。其经费来源主要是财政投入和社会捐助，主要用于独生子女发生意外伤残、死亡，其父母不再生育或者不再收养子女的，退休或者丧失劳动能力时的补助。</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第三十二条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在国家提倡一对夫妻生育一个子女期间，按照规定应当享受计划生育优先优惠的，继续享受相关优先优惠：</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一</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在扶持发展生产上，对独生子女家庭给予资金、技术、培训等方面的优惠和支持</w:t>
      </w:r>
      <w:r w:rsidRPr="003D4095">
        <w:rPr>
          <w:rFonts w:ascii="Tahoma" w:eastAsia="宋体" w:hAnsi="Tahoma" w:cs="Tahoma"/>
          <w:color w:val="666666"/>
          <w:kern w:val="0"/>
          <w:sz w:val="24"/>
          <w:szCs w:val="24"/>
        </w:rPr>
        <w:t>;</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二</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对实行计划生育的贫困家庭，在扶贫、以工代赈和社会救济等方面给予优先照顾</w:t>
      </w:r>
      <w:r w:rsidRPr="003D4095">
        <w:rPr>
          <w:rFonts w:ascii="Tahoma" w:eastAsia="宋体" w:hAnsi="Tahoma" w:cs="Tahoma"/>
          <w:color w:val="666666"/>
          <w:kern w:val="0"/>
          <w:sz w:val="24"/>
          <w:szCs w:val="24"/>
        </w:rPr>
        <w:t>;</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lastRenderedPageBreak/>
        <w:t>(</w:t>
      </w:r>
      <w:r w:rsidRPr="003D4095">
        <w:rPr>
          <w:rFonts w:ascii="Tahoma" w:eastAsia="宋体" w:hAnsi="Tahoma" w:cs="Tahoma"/>
          <w:color w:val="666666"/>
          <w:kern w:val="0"/>
          <w:sz w:val="24"/>
          <w:szCs w:val="24"/>
        </w:rPr>
        <w:t>三</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提高农村独生子女家庭宅基地标准，多增加一人份的集体福利分配份额</w:t>
      </w:r>
      <w:r w:rsidRPr="003D4095">
        <w:rPr>
          <w:rFonts w:ascii="Tahoma" w:eastAsia="宋体" w:hAnsi="Tahoma" w:cs="Tahoma"/>
          <w:color w:val="666666"/>
          <w:kern w:val="0"/>
          <w:sz w:val="24"/>
          <w:szCs w:val="24"/>
        </w:rPr>
        <w:t>;</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四</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对下岗的独生子女父母，在同等条件下优先安排培训和就业</w:t>
      </w:r>
      <w:r w:rsidRPr="003D4095">
        <w:rPr>
          <w:rFonts w:ascii="Tahoma" w:eastAsia="宋体" w:hAnsi="Tahoma" w:cs="Tahoma"/>
          <w:color w:val="666666"/>
          <w:kern w:val="0"/>
          <w:sz w:val="24"/>
          <w:szCs w:val="24"/>
        </w:rPr>
        <w:t>; (</w:t>
      </w:r>
      <w:r w:rsidRPr="003D4095">
        <w:rPr>
          <w:rFonts w:ascii="Tahoma" w:eastAsia="宋体" w:hAnsi="Tahoma" w:cs="Tahoma"/>
          <w:color w:val="666666"/>
          <w:kern w:val="0"/>
          <w:sz w:val="24"/>
          <w:szCs w:val="24"/>
        </w:rPr>
        <w:t>五</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农村独生子女在参加本省中考、高考时，给予增加十分的照顾</w:t>
      </w:r>
      <w:r w:rsidRPr="003D4095">
        <w:rPr>
          <w:rFonts w:ascii="Tahoma" w:eastAsia="宋体" w:hAnsi="Tahoma" w:cs="Tahoma"/>
          <w:color w:val="666666"/>
          <w:kern w:val="0"/>
          <w:sz w:val="24"/>
          <w:szCs w:val="24"/>
        </w:rPr>
        <w:t>; (</w:t>
      </w:r>
      <w:r w:rsidRPr="003D4095">
        <w:rPr>
          <w:rFonts w:ascii="Tahoma" w:eastAsia="宋体" w:hAnsi="Tahoma" w:cs="Tahoma"/>
          <w:color w:val="666666"/>
          <w:kern w:val="0"/>
          <w:sz w:val="24"/>
          <w:szCs w:val="24"/>
        </w:rPr>
        <w:t>六</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对独生子女入托儿所、幼儿园、上小学、就医住院等方面给予适当照顾</w:t>
      </w:r>
      <w:r w:rsidRPr="003D4095">
        <w:rPr>
          <w:rFonts w:ascii="Tahoma" w:eastAsia="宋体" w:hAnsi="Tahoma" w:cs="Tahoma"/>
          <w:color w:val="666666"/>
          <w:kern w:val="0"/>
          <w:sz w:val="24"/>
          <w:szCs w:val="24"/>
        </w:rPr>
        <w:t>;</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七</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对六十岁以上的独生子女父母，在就医、养老等方面给予优先照顾。</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第三十三条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根据政府引导、农民自愿的原则，对在国家提倡一对夫妻生育一个子女期间符合政策的农村独生子女和两女家庭，按照规定继续发放奖励扶助金，有条件的农村可以实行多种形式的养老保障办法。</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第三十四条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对领取《独生子女父母光荣证》并已享受本条例规定的各项奖励和优先优惠的夫妻再生育子女的，停止其奖励和优先优惠，收回《独生子女父母光荣证》。</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第三十五条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对执行本条例成绩显著的单位和个人，各级人民政府或者卫生和计划生育行政部门应当给予表彰或者奖励。</w:t>
      </w:r>
    </w:p>
    <w:p w:rsidR="003D4095" w:rsidRPr="003D4095" w:rsidRDefault="003D4095" w:rsidP="003D4095">
      <w:pPr>
        <w:widowControl/>
        <w:spacing w:after="525" w:line="450" w:lineRule="atLeast"/>
        <w:jc w:val="left"/>
        <w:outlineLvl w:val="2"/>
        <w:rPr>
          <w:rFonts w:ascii="Tahoma" w:eastAsia="宋体" w:hAnsi="Tahoma" w:cs="Tahoma"/>
          <w:color w:val="222222"/>
          <w:kern w:val="0"/>
          <w:sz w:val="36"/>
          <w:szCs w:val="36"/>
        </w:rPr>
      </w:pPr>
      <w:bookmarkStart w:id="4" w:name="第五章_计划生育技术服务"/>
      <w:bookmarkEnd w:id="4"/>
      <w:r w:rsidRPr="003D4095">
        <w:rPr>
          <w:rFonts w:ascii="Tahoma" w:eastAsia="宋体" w:hAnsi="Tahoma" w:cs="Tahoma"/>
          <w:color w:val="222222"/>
          <w:kern w:val="0"/>
          <w:sz w:val="36"/>
          <w:szCs w:val="36"/>
        </w:rPr>
        <w:t>第五章</w:t>
      </w:r>
      <w:r w:rsidRPr="003D4095">
        <w:rPr>
          <w:rFonts w:ascii="Tahoma" w:eastAsia="宋体" w:hAnsi="Tahoma" w:cs="Tahoma"/>
          <w:color w:val="222222"/>
          <w:kern w:val="0"/>
          <w:sz w:val="36"/>
          <w:szCs w:val="36"/>
        </w:rPr>
        <w:t xml:space="preserve"> </w:t>
      </w:r>
      <w:r w:rsidRPr="003D4095">
        <w:rPr>
          <w:rFonts w:ascii="Tahoma" w:eastAsia="宋体" w:hAnsi="Tahoma" w:cs="Tahoma"/>
          <w:color w:val="222222"/>
          <w:kern w:val="0"/>
          <w:sz w:val="36"/>
          <w:szCs w:val="36"/>
        </w:rPr>
        <w:t>计划生育技术服务</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第三十六条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各级人民政府卫生和计划生育行政部门负责管理本行政区域内的计划生育技术服务工作。各级人民政府有关部门应当在各自的职责范围内，配合卫生和计划生育行政部门做好计划生育技术服务工作。</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lastRenderedPageBreak/>
        <w:t>县级以上人民政府卫生和计划生育行政部门应当定期对本行政区域的计划生育技术服务工作进行检查。</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第三十七条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各级人民政府应当建立、健全由从事计划生育技术服务的医疗、保健机构组成的计划生育技术服务网络，纳入区域卫生计生规划，改善技术服务设施和条件，提高技术服务水平。</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第三十八条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从事计划生育技术服务的医疗、保健机构，应当在各自的职责范围内，针对育龄人群的特点开展人口与计划生育基础知识宣传教育，承担计划生育、生殖保健的咨询、指导和技术服务。</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计划生育技术服务人员中有关的临床服务人员，应当按照国务院颁布的《计划生育技术服务管理条例》的有关规定，取得执业资格并注册登记。</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禁止个体医疗机构实施计划生育手术。</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第三十九条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计划生育技术服务人员应当指导公民选择安全、有效、适宜的避孕节育措施。</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实施避孕节育手术，应当保证受术者的安全。</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第四十条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公民生育应当接受孕产期保健指导，防止或者减少出生缺陷。</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经指定的县级以上医疗机构确诊，育龄夫妻一方患有医学上认为不应当生育的严重遗传性疾病的，应当及时采取绝育措施或者长效避孕措施，禁止生育。</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lastRenderedPageBreak/>
        <w:t>第四十一条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严禁任何单位和个人利用超声技术和其他技术进行非医学需要的胎儿性别鉴定和选择性别的人工终止妊娠。</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第四十二条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在从事计划生育技术服务的医疗、保健机构实行计划生育手术的，经县级以上人民政府卫生和计划生育行政部门组织鉴定认定为计划生育手术并发症的，给予免费治疗。</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因计划生育手术造成丧失或者基本丧失劳动能力的，</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除按照国家有关规定办理外，国家工作人员、企业职工由所在单位按工伤对待</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农村居民、城镇无业居民由所在基层单位在生产、生活上给予照顾和资助，符合救济条件的应当给予社会救济。</w:t>
      </w:r>
    </w:p>
    <w:p w:rsidR="003D4095" w:rsidRPr="003D4095" w:rsidRDefault="003D4095" w:rsidP="003D4095">
      <w:pPr>
        <w:widowControl/>
        <w:spacing w:after="525" w:line="450" w:lineRule="atLeast"/>
        <w:jc w:val="left"/>
        <w:outlineLvl w:val="2"/>
        <w:rPr>
          <w:rFonts w:ascii="Tahoma" w:eastAsia="宋体" w:hAnsi="Tahoma" w:cs="Tahoma"/>
          <w:color w:val="222222"/>
          <w:kern w:val="0"/>
          <w:sz w:val="36"/>
          <w:szCs w:val="36"/>
        </w:rPr>
      </w:pPr>
      <w:bookmarkStart w:id="5" w:name="第六章_法律责任"/>
      <w:bookmarkEnd w:id="5"/>
      <w:r w:rsidRPr="003D4095">
        <w:rPr>
          <w:rFonts w:ascii="Tahoma" w:eastAsia="宋体" w:hAnsi="Tahoma" w:cs="Tahoma"/>
          <w:color w:val="222222"/>
          <w:kern w:val="0"/>
          <w:sz w:val="36"/>
          <w:szCs w:val="36"/>
        </w:rPr>
        <w:t>第六章</w:t>
      </w:r>
      <w:r w:rsidRPr="003D4095">
        <w:rPr>
          <w:rFonts w:ascii="Tahoma" w:eastAsia="宋体" w:hAnsi="Tahoma" w:cs="Tahoma"/>
          <w:color w:val="222222"/>
          <w:kern w:val="0"/>
          <w:sz w:val="36"/>
          <w:szCs w:val="36"/>
        </w:rPr>
        <w:t xml:space="preserve"> </w:t>
      </w:r>
      <w:r w:rsidRPr="003D4095">
        <w:rPr>
          <w:rFonts w:ascii="Tahoma" w:eastAsia="宋体" w:hAnsi="Tahoma" w:cs="Tahoma"/>
          <w:color w:val="222222"/>
          <w:kern w:val="0"/>
          <w:sz w:val="36"/>
          <w:szCs w:val="36"/>
        </w:rPr>
        <w:t>法律责任</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第四十三条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凡不符合本条例规定生育子女的，对生育双方按以下标准各一次性征收社会抚养费：</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一</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不符合本条例第十九条规定生育第三个子女，是国家工作人员、企业职工的，按本人上年度工资总额</w:t>
      </w:r>
      <w:r w:rsidRPr="003D4095">
        <w:rPr>
          <w:rFonts w:ascii="Tahoma" w:eastAsia="宋体" w:hAnsi="Tahoma" w:cs="Tahoma"/>
          <w:color w:val="666666"/>
          <w:kern w:val="0"/>
          <w:sz w:val="24"/>
          <w:szCs w:val="24"/>
        </w:rPr>
        <w:t>2.5</w:t>
      </w:r>
      <w:r w:rsidRPr="003D4095">
        <w:rPr>
          <w:rFonts w:ascii="Tahoma" w:eastAsia="宋体" w:hAnsi="Tahoma" w:cs="Tahoma"/>
          <w:color w:val="666666"/>
          <w:kern w:val="0"/>
          <w:sz w:val="24"/>
          <w:szCs w:val="24"/>
        </w:rPr>
        <w:t>倍的金额征收</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是民营企业</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经营者和个体劳动者的，按本人上年度纯收入</w:t>
      </w:r>
      <w:r w:rsidRPr="003D4095">
        <w:rPr>
          <w:rFonts w:ascii="Tahoma" w:eastAsia="宋体" w:hAnsi="Tahoma" w:cs="Tahoma"/>
          <w:color w:val="666666"/>
          <w:kern w:val="0"/>
          <w:sz w:val="24"/>
          <w:szCs w:val="24"/>
        </w:rPr>
        <w:t>2.5</w:t>
      </w:r>
      <w:r w:rsidRPr="003D4095">
        <w:rPr>
          <w:rFonts w:ascii="Tahoma" w:eastAsia="宋体" w:hAnsi="Tahoma" w:cs="Tahoma"/>
          <w:color w:val="666666"/>
          <w:kern w:val="0"/>
          <w:sz w:val="24"/>
          <w:szCs w:val="24"/>
        </w:rPr>
        <w:t>倍的金额征收</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是城镇无业居民的，按本地上年度城镇居民人均可支配收入</w:t>
      </w:r>
      <w:r w:rsidRPr="003D4095">
        <w:rPr>
          <w:rFonts w:ascii="Tahoma" w:eastAsia="宋体" w:hAnsi="Tahoma" w:cs="Tahoma"/>
          <w:color w:val="666666"/>
          <w:kern w:val="0"/>
          <w:sz w:val="24"/>
          <w:szCs w:val="24"/>
        </w:rPr>
        <w:t>2.5</w:t>
      </w:r>
      <w:r w:rsidRPr="003D4095">
        <w:rPr>
          <w:rFonts w:ascii="Tahoma" w:eastAsia="宋体" w:hAnsi="Tahoma" w:cs="Tahoma"/>
          <w:color w:val="666666"/>
          <w:kern w:val="0"/>
          <w:sz w:val="24"/>
          <w:szCs w:val="24"/>
        </w:rPr>
        <w:t>倍的金额征收</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是农村居民的，按本地上年度农村居民人均可支配收入</w:t>
      </w:r>
      <w:r w:rsidRPr="003D4095">
        <w:rPr>
          <w:rFonts w:ascii="Tahoma" w:eastAsia="宋体" w:hAnsi="Tahoma" w:cs="Tahoma"/>
          <w:color w:val="666666"/>
          <w:kern w:val="0"/>
          <w:sz w:val="24"/>
          <w:szCs w:val="24"/>
        </w:rPr>
        <w:t>2.5</w:t>
      </w:r>
      <w:r w:rsidRPr="003D4095">
        <w:rPr>
          <w:rFonts w:ascii="Tahoma" w:eastAsia="宋体" w:hAnsi="Tahoma" w:cs="Tahoma"/>
          <w:color w:val="666666"/>
          <w:kern w:val="0"/>
          <w:sz w:val="24"/>
          <w:szCs w:val="24"/>
        </w:rPr>
        <w:t>倍的金额征收。不符合本条例第十九条规定生育第四个子女的，按生育第三个子女的征收金额各加百分之百征收</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生育第五个以上子女的，征收金额以此递进累加。</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lastRenderedPageBreak/>
        <w:t>(</w:t>
      </w:r>
      <w:r w:rsidRPr="003D4095">
        <w:rPr>
          <w:rFonts w:ascii="Tahoma" w:eastAsia="宋体" w:hAnsi="Tahoma" w:cs="Tahoma"/>
          <w:color w:val="666666"/>
          <w:kern w:val="0"/>
          <w:sz w:val="24"/>
          <w:szCs w:val="24"/>
        </w:rPr>
        <w:t>二</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因非婚姻关系生育子女的，按双方子女总数计算子女数，比照本条第</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一</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项标准征收。</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第四十四条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不符合《中华人民共和国收养法》规定有子女而收养的，对收养人按其子女数比照本条例第四十三条第</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一</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项标准征收社会抚养费。</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第四十五条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对不符合本条例第十九条规定而生育的当事人，除按第四十三条规定征收社会抚养费外，是国家工作人员的，给予处分</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是其他人员的，由其所在单位或者组织给予纪律处分。</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第四十六条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对人口和计划生育工作主要目标任务未完成的地方和机关、事业单位及各类企业，给予其主要负责人和主管负责人降级以上处分</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农村享受定额补贴的，扣发百分之二十的补贴。下年度仍无明显转变的，给予其主要负责人和主管负责人撤职以上的处分</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农村享受定额补贴的，停发定额补贴。</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第四十七条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违反本条例规定，不履行人口与计划生育目标管理职责、不履行协助管理人口与计划生育义务、不执行生育假规定的，由有关地方人民政府责令改正，并给予通报批评</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对直接负责的主管人员和其他直接责任人员依法给予处分。</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第四十八条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违反本条例规定，具有下列行为之一的单位或者个人，由县级以上人民政府卫生和计划生育行政部门依据职权责令改正，给予警告，没收违法所得</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违法所得一万元以上的，处违法所得二倍以上六倍以下的罚款</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没有违法所得或者违法所得不足一万元的，处一万元以上三万元以下的罚款</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情节严重的，由原发证机关依法吊销执业证书</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构成犯罪的，依法追究刑事责任：</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lastRenderedPageBreak/>
        <w:t>(</w:t>
      </w:r>
      <w:r w:rsidRPr="003D4095">
        <w:rPr>
          <w:rFonts w:ascii="Tahoma" w:eastAsia="宋体" w:hAnsi="Tahoma" w:cs="Tahoma"/>
          <w:color w:val="666666"/>
          <w:kern w:val="0"/>
          <w:sz w:val="24"/>
          <w:szCs w:val="24"/>
        </w:rPr>
        <w:t>一</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非法为他人施行计划生育手术的</w:t>
      </w:r>
      <w:r w:rsidRPr="003D4095">
        <w:rPr>
          <w:rFonts w:ascii="Tahoma" w:eastAsia="宋体" w:hAnsi="Tahoma" w:cs="Tahoma"/>
          <w:color w:val="666666"/>
          <w:kern w:val="0"/>
          <w:sz w:val="24"/>
          <w:szCs w:val="24"/>
        </w:rPr>
        <w:t>;</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二</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为他人进行非医学需要的胎儿性别鉴定或者选择性别的人工终止妊娠的</w:t>
      </w:r>
      <w:r w:rsidRPr="003D4095">
        <w:rPr>
          <w:rFonts w:ascii="Tahoma" w:eastAsia="宋体" w:hAnsi="Tahoma" w:cs="Tahoma"/>
          <w:color w:val="666666"/>
          <w:kern w:val="0"/>
          <w:sz w:val="24"/>
          <w:szCs w:val="24"/>
        </w:rPr>
        <w:t>;</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三</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进行假医学鉴定、出具假计划生育证明的。</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第四十九条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违反本条例规定，伪造、变造、买卖计划生育证明的，由县级以上人民政府卫生和计划生育行政部门没收违法所得，违法所得五千元以上的，处违法所得三倍以上九倍以下的罚款</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没有违法所得或者违法所得不足五千元的，处五千元以上一万五千元以下的罚款</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构成犯罪的，依法追究刑事责任。</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第五十条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对具有下列行为之一的单位或者个人，依照有关法律、法规予以处理：</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一</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拒绝、阻碍工作人员依法执行计划生育公务或者造谣惑众、煽动闹事的</w:t>
      </w:r>
      <w:r w:rsidRPr="003D4095">
        <w:rPr>
          <w:rFonts w:ascii="Tahoma" w:eastAsia="宋体" w:hAnsi="Tahoma" w:cs="Tahoma"/>
          <w:color w:val="666666"/>
          <w:kern w:val="0"/>
          <w:sz w:val="24"/>
          <w:szCs w:val="24"/>
        </w:rPr>
        <w:t>;</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二</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威胁、侮辱、殴打、诬陷计划生育工作人员的</w:t>
      </w:r>
      <w:r w:rsidRPr="003D4095">
        <w:rPr>
          <w:rFonts w:ascii="Tahoma" w:eastAsia="宋体" w:hAnsi="Tahoma" w:cs="Tahoma"/>
          <w:color w:val="666666"/>
          <w:kern w:val="0"/>
          <w:sz w:val="24"/>
          <w:szCs w:val="24"/>
        </w:rPr>
        <w:t>; (</w:t>
      </w:r>
      <w:r w:rsidRPr="003D4095">
        <w:rPr>
          <w:rFonts w:ascii="Tahoma" w:eastAsia="宋体" w:hAnsi="Tahoma" w:cs="Tahoma"/>
          <w:color w:val="666666"/>
          <w:kern w:val="0"/>
          <w:sz w:val="24"/>
          <w:szCs w:val="24"/>
        </w:rPr>
        <w:t>三</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违反计划生育技术服务管理有关规定的。</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第五十一条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国家工作人员在人口与计划生育工作中，具有下列行为之一的，依法给予处分</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有违法所得的，没收违法所得</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构成犯罪的，依法追究刑事责任：</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一</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侵犯公民人身权、财产权和其他合法权益的</w:t>
      </w:r>
      <w:r w:rsidRPr="003D4095">
        <w:rPr>
          <w:rFonts w:ascii="Tahoma" w:eastAsia="宋体" w:hAnsi="Tahoma" w:cs="Tahoma"/>
          <w:color w:val="666666"/>
          <w:kern w:val="0"/>
          <w:sz w:val="24"/>
          <w:szCs w:val="24"/>
        </w:rPr>
        <w:t>;</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lastRenderedPageBreak/>
        <w:t>(</w:t>
      </w:r>
      <w:r w:rsidRPr="003D4095">
        <w:rPr>
          <w:rFonts w:ascii="Tahoma" w:eastAsia="宋体" w:hAnsi="Tahoma" w:cs="Tahoma"/>
          <w:color w:val="666666"/>
          <w:kern w:val="0"/>
          <w:sz w:val="24"/>
          <w:szCs w:val="24"/>
        </w:rPr>
        <w:t>二</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对公民的生育申请在法定期限内无正当理由不予办理或者故意刁难申请人的</w:t>
      </w:r>
      <w:r w:rsidRPr="003D4095">
        <w:rPr>
          <w:rFonts w:ascii="Tahoma" w:eastAsia="宋体" w:hAnsi="Tahoma" w:cs="Tahoma"/>
          <w:color w:val="666666"/>
          <w:kern w:val="0"/>
          <w:sz w:val="24"/>
          <w:szCs w:val="24"/>
        </w:rPr>
        <w:t>;</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三</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弄虚作假或者滥发计划生育证件的</w:t>
      </w:r>
      <w:r w:rsidRPr="003D4095">
        <w:rPr>
          <w:rFonts w:ascii="Tahoma" w:eastAsia="宋体" w:hAnsi="Tahoma" w:cs="Tahoma"/>
          <w:color w:val="666666"/>
          <w:kern w:val="0"/>
          <w:sz w:val="24"/>
          <w:szCs w:val="24"/>
        </w:rPr>
        <w:t>;</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四</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虚报、瞒报、伪造、篡改或者拒报人口与计划生育统计数据的</w:t>
      </w:r>
      <w:r w:rsidRPr="003D4095">
        <w:rPr>
          <w:rFonts w:ascii="Tahoma" w:eastAsia="宋体" w:hAnsi="Tahoma" w:cs="Tahoma"/>
          <w:color w:val="666666"/>
          <w:kern w:val="0"/>
          <w:sz w:val="24"/>
          <w:szCs w:val="24"/>
        </w:rPr>
        <w:t>; (</w:t>
      </w:r>
      <w:r w:rsidRPr="003D4095">
        <w:rPr>
          <w:rFonts w:ascii="Tahoma" w:eastAsia="宋体" w:hAnsi="Tahoma" w:cs="Tahoma"/>
          <w:color w:val="666666"/>
          <w:kern w:val="0"/>
          <w:sz w:val="24"/>
          <w:szCs w:val="24"/>
        </w:rPr>
        <w:t>五</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滥用职权、玩忽职守、徇私舞弊或者违法违纪并造成重大事故的</w:t>
      </w:r>
      <w:r w:rsidRPr="003D4095">
        <w:rPr>
          <w:rFonts w:ascii="Tahoma" w:eastAsia="宋体" w:hAnsi="Tahoma" w:cs="Tahoma"/>
          <w:color w:val="666666"/>
          <w:kern w:val="0"/>
          <w:sz w:val="24"/>
          <w:szCs w:val="24"/>
        </w:rPr>
        <w:t>; (</w:t>
      </w:r>
      <w:r w:rsidRPr="003D4095">
        <w:rPr>
          <w:rFonts w:ascii="Tahoma" w:eastAsia="宋体" w:hAnsi="Tahoma" w:cs="Tahoma"/>
          <w:color w:val="666666"/>
          <w:kern w:val="0"/>
          <w:sz w:val="24"/>
          <w:szCs w:val="24"/>
        </w:rPr>
        <w:t>六</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贪污、截留、克扣、挪用人口与计划生育经费、社会抚养费、没收的违法所得和罚款的</w:t>
      </w:r>
      <w:r w:rsidRPr="003D4095">
        <w:rPr>
          <w:rFonts w:ascii="Tahoma" w:eastAsia="宋体" w:hAnsi="Tahoma" w:cs="Tahoma"/>
          <w:color w:val="666666"/>
          <w:kern w:val="0"/>
          <w:sz w:val="24"/>
          <w:szCs w:val="24"/>
        </w:rPr>
        <w:t>; (</w:t>
      </w:r>
      <w:r w:rsidRPr="003D4095">
        <w:rPr>
          <w:rFonts w:ascii="Tahoma" w:eastAsia="宋体" w:hAnsi="Tahoma" w:cs="Tahoma"/>
          <w:color w:val="666666"/>
          <w:kern w:val="0"/>
          <w:sz w:val="24"/>
          <w:szCs w:val="24"/>
        </w:rPr>
        <w:t>七</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索取、收受贿赂的。</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第五十二条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本条例所规定的社会抚养费征收的程序及管理和使用，按照国务院《社会抚养费征收管理办法》的有关规定执行。</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本条例所规定的行政处罚的程序及罚没款项的管理和使用，按照《中华人民共和国行政处罚法》的有关规定执行。</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第五十三条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当事人对征收社会抚养费和行政处罚决定不服的，可以依法申请行政复议或者提起行政诉讼。</w:t>
      </w:r>
    </w:p>
    <w:p w:rsidR="003D4095" w:rsidRPr="003D4095" w:rsidRDefault="003D4095" w:rsidP="003D4095">
      <w:pPr>
        <w:widowControl/>
        <w:spacing w:after="525" w:line="450" w:lineRule="atLeast"/>
        <w:jc w:val="left"/>
        <w:outlineLvl w:val="2"/>
        <w:rPr>
          <w:rFonts w:ascii="Tahoma" w:eastAsia="宋体" w:hAnsi="Tahoma" w:cs="Tahoma"/>
          <w:color w:val="222222"/>
          <w:kern w:val="0"/>
          <w:sz w:val="36"/>
          <w:szCs w:val="36"/>
        </w:rPr>
      </w:pPr>
      <w:bookmarkStart w:id="6" w:name="第七章_附_则"/>
      <w:bookmarkEnd w:id="6"/>
      <w:r w:rsidRPr="003D4095">
        <w:rPr>
          <w:rFonts w:ascii="Tahoma" w:eastAsia="宋体" w:hAnsi="Tahoma" w:cs="Tahoma"/>
          <w:color w:val="222222"/>
          <w:kern w:val="0"/>
          <w:sz w:val="36"/>
          <w:szCs w:val="36"/>
        </w:rPr>
        <w:t>第七章</w:t>
      </w:r>
      <w:r w:rsidRPr="003D4095">
        <w:rPr>
          <w:rFonts w:ascii="Tahoma" w:eastAsia="宋体" w:hAnsi="Tahoma" w:cs="Tahoma"/>
          <w:color w:val="222222"/>
          <w:kern w:val="0"/>
          <w:sz w:val="36"/>
          <w:szCs w:val="36"/>
        </w:rPr>
        <w:t xml:space="preserve"> </w:t>
      </w:r>
      <w:r w:rsidRPr="003D4095">
        <w:rPr>
          <w:rFonts w:ascii="Tahoma" w:eastAsia="宋体" w:hAnsi="Tahoma" w:cs="Tahoma"/>
          <w:color w:val="222222"/>
          <w:kern w:val="0"/>
          <w:sz w:val="36"/>
          <w:szCs w:val="36"/>
        </w:rPr>
        <w:t>附</w:t>
      </w:r>
      <w:r w:rsidRPr="003D4095">
        <w:rPr>
          <w:rFonts w:ascii="Tahoma" w:eastAsia="宋体" w:hAnsi="Tahoma" w:cs="Tahoma"/>
          <w:color w:val="222222"/>
          <w:kern w:val="0"/>
          <w:sz w:val="36"/>
          <w:szCs w:val="36"/>
        </w:rPr>
        <w:t xml:space="preserve"> </w:t>
      </w:r>
      <w:r w:rsidRPr="003D4095">
        <w:rPr>
          <w:rFonts w:ascii="Tahoma" w:eastAsia="宋体" w:hAnsi="Tahoma" w:cs="Tahoma"/>
          <w:color w:val="222222"/>
          <w:kern w:val="0"/>
          <w:sz w:val="36"/>
          <w:szCs w:val="36"/>
        </w:rPr>
        <w:t>则</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第五十四条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省人民政府可以根据本条例制定实施细则和相关办法。</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第五十五条</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本条例自</w:t>
      </w:r>
      <w:r w:rsidRPr="003D4095">
        <w:rPr>
          <w:rFonts w:ascii="Tahoma" w:eastAsia="宋体" w:hAnsi="Tahoma" w:cs="Tahoma"/>
          <w:color w:val="666666"/>
          <w:kern w:val="0"/>
          <w:sz w:val="24"/>
          <w:szCs w:val="24"/>
        </w:rPr>
        <w:t>2003</w:t>
      </w:r>
      <w:r w:rsidRPr="003D4095">
        <w:rPr>
          <w:rFonts w:ascii="Tahoma" w:eastAsia="宋体" w:hAnsi="Tahoma" w:cs="Tahoma"/>
          <w:color w:val="666666"/>
          <w:kern w:val="0"/>
          <w:sz w:val="24"/>
          <w:szCs w:val="24"/>
        </w:rPr>
        <w:t>年</w:t>
      </w:r>
      <w:r w:rsidRPr="003D4095">
        <w:rPr>
          <w:rFonts w:ascii="Tahoma" w:eastAsia="宋体" w:hAnsi="Tahoma" w:cs="Tahoma"/>
          <w:color w:val="666666"/>
          <w:kern w:val="0"/>
          <w:sz w:val="24"/>
          <w:szCs w:val="24"/>
        </w:rPr>
        <w:t>10</w:t>
      </w:r>
      <w:r w:rsidRPr="003D4095">
        <w:rPr>
          <w:rFonts w:ascii="Tahoma" w:eastAsia="宋体" w:hAnsi="Tahoma" w:cs="Tahoma"/>
          <w:color w:val="666666"/>
          <w:kern w:val="0"/>
          <w:sz w:val="24"/>
          <w:szCs w:val="24"/>
        </w:rPr>
        <w:t>月</w:t>
      </w:r>
      <w:r w:rsidRPr="003D4095">
        <w:rPr>
          <w:rFonts w:ascii="Tahoma" w:eastAsia="宋体" w:hAnsi="Tahoma" w:cs="Tahoma"/>
          <w:color w:val="666666"/>
          <w:kern w:val="0"/>
          <w:sz w:val="24"/>
          <w:szCs w:val="24"/>
        </w:rPr>
        <w:t>1</w:t>
      </w:r>
      <w:r w:rsidRPr="003D4095">
        <w:rPr>
          <w:rFonts w:ascii="Tahoma" w:eastAsia="宋体" w:hAnsi="Tahoma" w:cs="Tahoma"/>
          <w:color w:val="666666"/>
          <w:kern w:val="0"/>
          <w:sz w:val="24"/>
          <w:szCs w:val="24"/>
        </w:rPr>
        <w:t>日起施行。根据</w:t>
      </w:r>
      <w:r w:rsidRPr="003D4095">
        <w:rPr>
          <w:rFonts w:ascii="Tahoma" w:eastAsia="宋体" w:hAnsi="Tahoma" w:cs="Tahoma"/>
          <w:color w:val="666666"/>
          <w:kern w:val="0"/>
          <w:sz w:val="24"/>
          <w:szCs w:val="24"/>
        </w:rPr>
        <w:t>2001</w:t>
      </w:r>
      <w:r w:rsidRPr="003D4095">
        <w:rPr>
          <w:rFonts w:ascii="Tahoma" w:eastAsia="宋体" w:hAnsi="Tahoma" w:cs="Tahoma"/>
          <w:color w:val="666666"/>
          <w:kern w:val="0"/>
          <w:sz w:val="24"/>
          <w:szCs w:val="24"/>
        </w:rPr>
        <w:t>年</w:t>
      </w:r>
      <w:r w:rsidRPr="003D4095">
        <w:rPr>
          <w:rFonts w:ascii="Tahoma" w:eastAsia="宋体" w:hAnsi="Tahoma" w:cs="Tahoma"/>
          <w:color w:val="666666"/>
          <w:kern w:val="0"/>
          <w:sz w:val="24"/>
          <w:szCs w:val="24"/>
        </w:rPr>
        <w:t>3</w:t>
      </w:r>
      <w:r w:rsidRPr="003D4095">
        <w:rPr>
          <w:rFonts w:ascii="Tahoma" w:eastAsia="宋体" w:hAnsi="Tahoma" w:cs="Tahoma"/>
          <w:color w:val="666666"/>
          <w:kern w:val="0"/>
          <w:sz w:val="24"/>
          <w:szCs w:val="24"/>
        </w:rPr>
        <w:t>月</w:t>
      </w:r>
      <w:r w:rsidRPr="003D4095">
        <w:rPr>
          <w:rFonts w:ascii="Tahoma" w:eastAsia="宋体" w:hAnsi="Tahoma" w:cs="Tahoma"/>
          <w:color w:val="666666"/>
          <w:kern w:val="0"/>
          <w:sz w:val="24"/>
          <w:szCs w:val="24"/>
        </w:rPr>
        <w:t>30</w:t>
      </w:r>
      <w:r w:rsidRPr="003D4095">
        <w:rPr>
          <w:rFonts w:ascii="Tahoma" w:eastAsia="宋体" w:hAnsi="Tahoma" w:cs="Tahoma"/>
          <w:color w:val="666666"/>
          <w:kern w:val="0"/>
          <w:sz w:val="24"/>
          <w:szCs w:val="24"/>
        </w:rPr>
        <w:t>日河北省第九届人民代表大会常务委员会第二十次会议《关于修改〈河北省计划生育条例〉的决定》修正的《河北省计划生育条例》同时废止。</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lastRenderedPageBreak/>
        <w:t>解读：</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一、我省全面两孩政策落实进展情况</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为促进人口长期均衡发展，党的十八届五中全会作出了</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全面实施一对夫妇可生育两个孩子政策</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的重大决策。</w:t>
      </w:r>
      <w:r w:rsidRPr="003D4095">
        <w:rPr>
          <w:rFonts w:ascii="Tahoma" w:eastAsia="宋体" w:hAnsi="Tahoma" w:cs="Tahoma"/>
          <w:color w:val="666666"/>
          <w:kern w:val="0"/>
          <w:sz w:val="24"/>
          <w:szCs w:val="24"/>
        </w:rPr>
        <w:t>2015</w:t>
      </w:r>
      <w:r w:rsidRPr="003D4095">
        <w:rPr>
          <w:rFonts w:ascii="Tahoma" w:eastAsia="宋体" w:hAnsi="Tahoma" w:cs="Tahoma"/>
          <w:color w:val="666666"/>
          <w:kern w:val="0"/>
          <w:sz w:val="24"/>
          <w:szCs w:val="24"/>
        </w:rPr>
        <w:t>年</w:t>
      </w:r>
      <w:r w:rsidRPr="003D4095">
        <w:rPr>
          <w:rFonts w:ascii="Tahoma" w:eastAsia="宋体" w:hAnsi="Tahoma" w:cs="Tahoma"/>
          <w:color w:val="666666"/>
          <w:kern w:val="0"/>
          <w:sz w:val="24"/>
          <w:szCs w:val="24"/>
        </w:rPr>
        <w:t>12</w:t>
      </w:r>
      <w:r w:rsidRPr="003D4095">
        <w:rPr>
          <w:rFonts w:ascii="Tahoma" w:eastAsia="宋体" w:hAnsi="Tahoma" w:cs="Tahoma"/>
          <w:color w:val="666666"/>
          <w:kern w:val="0"/>
          <w:sz w:val="24"/>
          <w:szCs w:val="24"/>
        </w:rPr>
        <w:t>月</w:t>
      </w:r>
      <w:r w:rsidRPr="003D4095">
        <w:rPr>
          <w:rFonts w:ascii="Tahoma" w:eastAsia="宋体" w:hAnsi="Tahoma" w:cs="Tahoma"/>
          <w:color w:val="666666"/>
          <w:kern w:val="0"/>
          <w:sz w:val="24"/>
          <w:szCs w:val="24"/>
        </w:rPr>
        <w:t>27</w:t>
      </w:r>
      <w:r w:rsidRPr="003D4095">
        <w:rPr>
          <w:rFonts w:ascii="Tahoma" w:eastAsia="宋体" w:hAnsi="Tahoma" w:cs="Tahoma"/>
          <w:color w:val="666666"/>
          <w:kern w:val="0"/>
          <w:sz w:val="24"/>
          <w:szCs w:val="24"/>
        </w:rPr>
        <w:t>日，全国人大常委会表决通过了《人口与计划生育法修正案》。随后，党中央、国务院颁布了《关于实施全面两孩政策改革完善计划生育服务管理的决定》</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以下简称《决定》</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对全面两孩政策落实做了全面部署。省委、省政府坚决贯彻落实中央要求，及时对我省全面两孩政策实施进行研究部署。根据省委、省政府的要求，我委组织有关专家对全省人口形势、计划生育工作基础及政策实施风险进行了全面评估，拟定了《全面两孩政策实施方案》，已报国家卫生计生委备案。</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按照《人口与计划生育法》有关规定，我委于</w:t>
      </w:r>
      <w:r w:rsidRPr="003D4095">
        <w:rPr>
          <w:rFonts w:ascii="Tahoma" w:eastAsia="宋体" w:hAnsi="Tahoma" w:cs="Tahoma"/>
          <w:color w:val="666666"/>
          <w:kern w:val="0"/>
          <w:sz w:val="24"/>
          <w:szCs w:val="24"/>
        </w:rPr>
        <w:t>2016</w:t>
      </w:r>
      <w:r w:rsidRPr="003D4095">
        <w:rPr>
          <w:rFonts w:ascii="Tahoma" w:eastAsia="宋体" w:hAnsi="Tahoma" w:cs="Tahoma"/>
          <w:color w:val="666666"/>
          <w:kern w:val="0"/>
          <w:sz w:val="24"/>
          <w:szCs w:val="24"/>
        </w:rPr>
        <w:t>年</w:t>
      </w:r>
      <w:r w:rsidRPr="003D4095">
        <w:rPr>
          <w:rFonts w:ascii="Tahoma" w:eastAsia="宋体" w:hAnsi="Tahoma" w:cs="Tahoma"/>
          <w:color w:val="666666"/>
          <w:kern w:val="0"/>
          <w:sz w:val="24"/>
          <w:szCs w:val="24"/>
        </w:rPr>
        <w:t>1</w:t>
      </w:r>
      <w:r w:rsidRPr="003D4095">
        <w:rPr>
          <w:rFonts w:ascii="Tahoma" w:eastAsia="宋体" w:hAnsi="Tahoma" w:cs="Tahoma"/>
          <w:color w:val="666666"/>
          <w:kern w:val="0"/>
          <w:sz w:val="24"/>
          <w:szCs w:val="24"/>
        </w:rPr>
        <w:t>月</w:t>
      </w:r>
      <w:r w:rsidRPr="003D4095">
        <w:rPr>
          <w:rFonts w:ascii="Tahoma" w:eastAsia="宋体" w:hAnsi="Tahoma" w:cs="Tahoma"/>
          <w:color w:val="666666"/>
          <w:kern w:val="0"/>
          <w:sz w:val="24"/>
          <w:szCs w:val="24"/>
        </w:rPr>
        <w:t>4</w:t>
      </w:r>
      <w:r w:rsidRPr="003D4095">
        <w:rPr>
          <w:rFonts w:ascii="Tahoma" w:eastAsia="宋体" w:hAnsi="Tahoma" w:cs="Tahoma"/>
          <w:color w:val="666666"/>
          <w:kern w:val="0"/>
          <w:sz w:val="24"/>
          <w:szCs w:val="24"/>
        </w:rPr>
        <w:t>日专门下发通知，与全国同步启动实施全面两孩政策。自</w:t>
      </w:r>
      <w:r w:rsidRPr="003D4095">
        <w:rPr>
          <w:rFonts w:ascii="Tahoma" w:eastAsia="宋体" w:hAnsi="Tahoma" w:cs="Tahoma"/>
          <w:color w:val="666666"/>
          <w:kern w:val="0"/>
          <w:sz w:val="24"/>
          <w:szCs w:val="24"/>
        </w:rPr>
        <w:t>2016</w:t>
      </w:r>
      <w:r w:rsidRPr="003D4095">
        <w:rPr>
          <w:rFonts w:ascii="Tahoma" w:eastAsia="宋体" w:hAnsi="Tahoma" w:cs="Tahoma"/>
          <w:color w:val="666666"/>
          <w:kern w:val="0"/>
          <w:sz w:val="24"/>
          <w:szCs w:val="24"/>
        </w:rPr>
        <w:t>年</w:t>
      </w:r>
      <w:r w:rsidRPr="003D4095">
        <w:rPr>
          <w:rFonts w:ascii="Tahoma" w:eastAsia="宋体" w:hAnsi="Tahoma" w:cs="Tahoma"/>
          <w:color w:val="666666"/>
          <w:kern w:val="0"/>
          <w:sz w:val="24"/>
          <w:szCs w:val="24"/>
        </w:rPr>
        <w:t>1</w:t>
      </w:r>
      <w:r w:rsidRPr="003D4095">
        <w:rPr>
          <w:rFonts w:ascii="Tahoma" w:eastAsia="宋体" w:hAnsi="Tahoma" w:cs="Tahoma"/>
          <w:color w:val="666666"/>
          <w:kern w:val="0"/>
          <w:sz w:val="24"/>
          <w:szCs w:val="24"/>
        </w:rPr>
        <w:t>月</w:t>
      </w:r>
      <w:r w:rsidRPr="003D4095">
        <w:rPr>
          <w:rFonts w:ascii="Tahoma" w:eastAsia="宋体" w:hAnsi="Tahoma" w:cs="Tahoma"/>
          <w:color w:val="666666"/>
          <w:kern w:val="0"/>
          <w:sz w:val="24"/>
          <w:szCs w:val="24"/>
        </w:rPr>
        <w:t>1</w:t>
      </w:r>
      <w:r w:rsidRPr="003D4095">
        <w:rPr>
          <w:rFonts w:ascii="Tahoma" w:eastAsia="宋体" w:hAnsi="Tahoma" w:cs="Tahoma"/>
          <w:color w:val="666666"/>
          <w:kern w:val="0"/>
          <w:sz w:val="24"/>
          <w:szCs w:val="24"/>
        </w:rPr>
        <w:t>日起，夫妻双方或一方户籍在本省行政区域内的夫妻，可以依法自主安排生育两个子女。生育两个子女以内的夫妻，应当在怀孕期间持夫妻双方身份证、结婚证到一方户籍地或现居住地乡镇</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街道</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卫生计生机构，对婚育情况进行承诺后办理生育登记</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也可以在计划生育网上办事平台进行网上办理。省人大常委会审议通过的《条例修正案》，为我省实施全面两孩政策进一步提供了法律依据和遵循。</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二、《条例》修改的主要内容</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本次《条例》修改以实施全面两孩政策为核心，重点调整了与之密切相关的奖惩政策、技术服务和配套措施等规定。主要从四个方面进行了修改。</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lastRenderedPageBreak/>
        <w:t>(</w:t>
      </w:r>
      <w:r w:rsidRPr="003D4095">
        <w:rPr>
          <w:rFonts w:ascii="Tahoma" w:eastAsia="宋体" w:hAnsi="Tahoma" w:cs="Tahoma"/>
          <w:color w:val="666666"/>
          <w:kern w:val="0"/>
          <w:sz w:val="24"/>
          <w:szCs w:val="24"/>
        </w:rPr>
        <w:t>一</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依法实施全面两孩政策。按照中央《决定》和《人口与计划生育法》的有关规定，将原《条例》第十八条</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提倡一对夫妻生育一个子女</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修改为</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提倡一对夫妻生育两个子女</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二</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合理规定再生育条件。再生育条件的修改主要从照顾病残儿家庭和照顾再婚家庭至少有一个共同的子女两个方面予以考虑，以体现以人为本的理念，维护再婚家庭的稳定性。《条例修正案》规定了三类可以申请安排再生育一个子女</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即第三个及以上孩子</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的条件：一是夫妻生育的两个子女中有经医学鉴定为病残儿，医学上认为夫妻可以再生育的。二是再婚</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不含复婚</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夫妻，再婚前合计生育一个子女，婚后共同生育一个子女的。三是再婚</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不含复婚</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夫妻，再婚前合计生育两个以上子女，婚后未共同生育子女的。本条修改依据《人口与计划生育法》第十八条有关规定，与其他省市基本保持一致。</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三</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完善奖励保障措施。生育政策调整后，国家鼓励公民按政策生育，据此，对《条例》进行了相应修改。一是随着我国人口形势和女性初婚、初育年龄的变化，不再鼓励晚婚晚育。二是按照</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新人新办法，老人老办法</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的原则，对独生子女家庭的奖励政策进行了衔接。在国家提倡一对夫妻生育一个子女期间</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即：</w:t>
      </w:r>
      <w:r w:rsidRPr="003D4095">
        <w:rPr>
          <w:rFonts w:ascii="Tahoma" w:eastAsia="宋体" w:hAnsi="Tahoma" w:cs="Tahoma"/>
          <w:color w:val="666666"/>
          <w:kern w:val="0"/>
          <w:sz w:val="24"/>
          <w:szCs w:val="24"/>
        </w:rPr>
        <w:t>2016</w:t>
      </w:r>
      <w:r w:rsidRPr="003D4095">
        <w:rPr>
          <w:rFonts w:ascii="Tahoma" w:eastAsia="宋体" w:hAnsi="Tahoma" w:cs="Tahoma"/>
          <w:color w:val="666666"/>
          <w:kern w:val="0"/>
          <w:sz w:val="24"/>
          <w:szCs w:val="24"/>
        </w:rPr>
        <w:t>年</w:t>
      </w:r>
      <w:r w:rsidRPr="003D4095">
        <w:rPr>
          <w:rFonts w:ascii="Tahoma" w:eastAsia="宋体" w:hAnsi="Tahoma" w:cs="Tahoma"/>
          <w:color w:val="666666"/>
          <w:kern w:val="0"/>
          <w:sz w:val="24"/>
          <w:szCs w:val="24"/>
        </w:rPr>
        <w:t>1</w:t>
      </w:r>
      <w:r w:rsidRPr="003D4095">
        <w:rPr>
          <w:rFonts w:ascii="Tahoma" w:eastAsia="宋体" w:hAnsi="Tahoma" w:cs="Tahoma"/>
          <w:color w:val="666666"/>
          <w:kern w:val="0"/>
          <w:sz w:val="24"/>
          <w:szCs w:val="24"/>
        </w:rPr>
        <w:t>月</w:t>
      </w:r>
      <w:r w:rsidRPr="003D4095">
        <w:rPr>
          <w:rFonts w:ascii="Tahoma" w:eastAsia="宋体" w:hAnsi="Tahoma" w:cs="Tahoma"/>
          <w:color w:val="666666"/>
          <w:kern w:val="0"/>
          <w:sz w:val="24"/>
          <w:szCs w:val="24"/>
        </w:rPr>
        <w:t>1</w:t>
      </w:r>
      <w:r w:rsidRPr="003D4095">
        <w:rPr>
          <w:rFonts w:ascii="Tahoma" w:eastAsia="宋体" w:hAnsi="Tahoma" w:cs="Tahoma"/>
          <w:color w:val="666666"/>
          <w:kern w:val="0"/>
          <w:sz w:val="24"/>
          <w:szCs w:val="24"/>
        </w:rPr>
        <w:t>日之前</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，应当享受计划生育奖励和相关扶助政策的，继续享受。</w:t>
      </w:r>
      <w:r w:rsidRPr="003D4095">
        <w:rPr>
          <w:rFonts w:ascii="Tahoma" w:eastAsia="宋体" w:hAnsi="Tahoma" w:cs="Tahoma"/>
          <w:color w:val="666666"/>
          <w:kern w:val="0"/>
          <w:sz w:val="24"/>
          <w:szCs w:val="24"/>
        </w:rPr>
        <w:t>2016</w:t>
      </w:r>
      <w:r w:rsidRPr="003D4095">
        <w:rPr>
          <w:rFonts w:ascii="Tahoma" w:eastAsia="宋体" w:hAnsi="Tahoma" w:cs="Tahoma"/>
          <w:color w:val="666666"/>
          <w:kern w:val="0"/>
          <w:sz w:val="24"/>
          <w:szCs w:val="24"/>
        </w:rPr>
        <w:t>年</w:t>
      </w:r>
      <w:r w:rsidRPr="003D4095">
        <w:rPr>
          <w:rFonts w:ascii="Tahoma" w:eastAsia="宋体" w:hAnsi="Tahoma" w:cs="Tahoma"/>
          <w:color w:val="666666"/>
          <w:kern w:val="0"/>
          <w:sz w:val="24"/>
          <w:szCs w:val="24"/>
        </w:rPr>
        <w:t>1</w:t>
      </w:r>
      <w:r w:rsidRPr="003D4095">
        <w:rPr>
          <w:rFonts w:ascii="Tahoma" w:eastAsia="宋体" w:hAnsi="Tahoma" w:cs="Tahoma"/>
          <w:color w:val="666666"/>
          <w:kern w:val="0"/>
          <w:sz w:val="24"/>
          <w:szCs w:val="24"/>
        </w:rPr>
        <w:t>月</w:t>
      </w:r>
      <w:r w:rsidRPr="003D4095">
        <w:rPr>
          <w:rFonts w:ascii="Tahoma" w:eastAsia="宋体" w:hAnsi="Tahoma" w:cs="Tahoma"/>
          <w:color w:val="666666"/>
          <w:kern w:val="0"/>
          <w:sz w:val="24"/>
          <w:szCs w:val="24"/>
        </w:rPr>
        <w:t>1</w:t>
      </w:r>
      <w:r w:rsidRPr="003D4095">
        <w:rPr>
          <w:rFonts w:ascii="Tahoma" w:eastAsia="宋体" w:hAnsi="Tahoma" w:cs="Tahoma"/>
          <w:color w:val="666666"/>
          <w:kern w:val="0"/>
          <w:sz w:val="24"/>
          <w:szCs w:val="24"/>
        </w:rPr>
        <w:t>日起自愿生育一个子女的夫妻，不再发给《独生子女父母光荣证》，并不再享受独生子女家庭的奖励。三是延长了婚假、产假和配偶陪护假。依法登记结婚的夫妻，延长婚假</w:t>
      </w:r>
      <w:r w:rsidRPr="003D4095">
        <w:rPr>
          <w:rFonts w:ascii="Tahoma" w:eastAsia="宋体" w:hAnsi="Tahoma" w:cs="Tahoma"/>
          <w:color w:val="666666"/>
          <w:kern w:val="0"/>
          <w:sz w:val="24"/>
          <w:szCs w:val="24"/>
        </w:rPr>
        <w:t>15</w:t>
      </w:r>
      <w:r w:rsidRPr="003D4095">
        <w:rPr>
          <w:rFonts w:ascii="Tahoma" w:eastAsia="宋体" w:hAnsi="Tahoma" w:cs="Tahoma"/>
          <w:color w:val="666666"/>
          <w:kern w:val="0"/>
          <w:sz w:val="24"/>
          <w:szCs w:val="24"/>
        </w:rPr>
        <w:t>天</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符合法律法规生育子女的，无论一孩、二孩还是政策内多孩都享受延长产假</w:t>
      </w:r>
      <w:r w:rsidRPr="003D4095">
        <w:rPr>
          <w:rFonts w:ascii="Tahoma" w:eastAsia="宋体" w:hAnsi="Tahoma" w:cs="Tahoma"/>
          <w:color w:val="666666"/>
          <w:kern w:val="0"/>
          <w:sz w:val="24"/>
          <w:szCs w:val="24"/>
        </w:rPr>
        <w:t>60</w:t>
      </w:r>
      <w:r w:rsidRPr="003D4095">
        <w:rPr>
          <w:rFonts w:ascii="Tahoma" w:eastAsia="宋体" w:hAnsi="Tahoma" w:cs="Tahoma"/>
          <w:color w:val="666666"/>
          <w:kern w:val="0"/>
          <w:sz w:val="24"/>
          <w:szCs w:val="24"/>
        </w:rPr>
        <w:t>天，并给予配偶</w:t>
      </w:r>
      <w:r w:rsidRPr="003D4095">
        <w:rPr>
          <w:rFonts w:ascii="Tahoma" w:eastAsia="宋体" w:hAnsi="Tahoma" w:cs="Tahoma"/>
          <w:color w:val="666666"/>
          <w:kern w:val="0"/>
          <w:sz w:val="24"/>
          <w:szCs w:val="24"/>
        </w:rPr>
        <w:t>15</w:t>
      </w:r>
      <w:r w:rsidRPr="003D4095">
        <w:rPr>
          <w:rFonts w:ascii="Tahoma" w:eastAsia="宋体" w:hAnsi="Tahoma" w:cs="Tahoma"/>
          <w:color w:val="666666"/>
          <w:kern w:val="0"/>
          <w:sz w:val="24"/>
          <w:szCs w:val="24"/>
        </w:rPr>
        <w:t>天陪产假。延长婚假、产假期间享受正常婚、产假待遇。我省对产假延长的天数，在已修订《条例》的省份中是比较高的。</w:t>
      </w:r>
    </w:p>
    <w:p w:rsidR="003D4095" w:rsidRPr="003D4095" w:rsidRDefault="003D4095" w:rsidP="003D4095">
      <w:pPr>
        <w:widowControl/>
        <w:spacing w:after="375" w:line="600" w:lineRule="atLeast"/>
        <w:ind w:firstLine="480"/>
        <w:jc w:val="left"/>
        <w:rPr>
          <w:rFonts w:ascii="Tahoma" w:eastAsia="宋体" w:hAnsi="Tahoma" w:cs="Tahoma"/>
          <w:color w:val="666666"/>
          <w:kern w:val="0"/>
          <w:sz w:val="24"/>
          <w:szCs w:val="24"/>
        </w:rPr>
      </w:pPr>
      <w:r w:rsidRPr="003D4095">
        <w:rPr>
          <w:rFonts w:ascii="Tahoma" w:eastAsia="宋体" w:hAnsi="Tahoma" w:cs="Tahoma"/>
          <w:color w:val="666666"/>
          <w:kern w:val="0"/>
          <w:sz w:val="24"/>
          <w:szCs w:val="24"/>
        </w:rPr>
        <w:lastRenderedPageBreak/>
        <w:t>(</w:t>
      </w:r>
      <w:r w:rsidRPr="003D4095">
        <w:rPr>
          <w:rFonts w:ascii="Tahoma" w:eastAsia="宋体" w:hAnsi="Tahoma" w:cs="Tahoma"/>
          <w:color w:val="666666"/>
          <w:kern w:val="0"/>
          <w:sz w:val="24"/>
          <w:szCs w:val="24"/>
        </w:rPr>
        <w:t>四</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调整政策配套措施。原《条例》中部分配套措施与全面两孩政策不适应、不衔接。主要从三个方面对原《条例》进行了修改：一是规定生育服务登记制度。按照李克强总理</w:t>
      </w:r>
      <w:r w:rsidRPr="003D4095">
        <w:rPr>
          <w:rFonts w:ascii="Tahoma" w:eastAsia="宋体" w:hAnsi="Tahoma" w:cs="Tahoma"/>
          <w:color w:val="666666"/>
          <w:kern w:val="0"/>
          <w:sz w:val="24"/>
          <w:szCs w:val="24"/>
        </w:rPr>
        <w:t xml:space="preserve"> “</w:t>
      </w:r>
      <w:r w:rsidRPr="003D4095">
        <w:rPr>
          <w:rFonts w:ascii="Tahoma" w:eastAsia="宋体" w:hAnsi="Tahoma" w:cs="Tahoma"/>
          <w:color w:val="666666"/>
          <w:kern w:val="0"/>
          <w:sz w:val="24"/>
          <w:szCs w:val="24"/>
        </w:rPr>
        <w:t>让信息多跑路，让群众少跑腿</w:t>
      </w:r>
      <w:r w:rsidRPr="003D4095">
        <w:rPr>
          <w:rFonts w:ascii="Tahoma" w:eastAsia="宋体" w:hAnsi="Tahoma" w:cs="Tahoma"/>
          <w:color w:val="666666"/>
          <w:kern w:val="0"/>
          <w:sz w:val="24"/>
          <w:szCs w:val="24"/>
        </w:rPr>
        <w:t>”</w:t>
      </w:r>
      <w:r w:rsidRPr="003D4095">
        <w:rPr>
          <w:rFonts w:ascii="Tahoma" w:eastAsia="宋体" w:hAnsi="Tahoma" w:cs="Tahoma"/>
          <w:color w:val="666666"/>
          <w:kern w:val="0"/>
          <w:sz w:val="24"/>
          <w:szCs w:val="24"/>
        </w:rPr>
        <w:t>的要求，将有关规定修改为生育一孩和二孩的，实行网上和就近免费登记，不再进行审批。二是调整计划生育技术服务内容。根据生育政策调整，配套推进计划生育服务管理改革，删除夫妻接受计划生育技术服务指导等带有强制色彩的内容，允许夫妻自主选择避孕节育措施。三是按国家有关法律，修改了相应法律责任。</w:t>
      </w:r>
    </w:p>
    <w:p w:rsidR="00B11DDC" w:rsidRDefault="00B11DDC"/>
    <w:sectPr w:rsidR="00B11DDC" w:rsidSect="00F468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25F" w:rsidRDefault="0043025F" w:rsidP="003D4095">
      <w:r>
        <w:separator/>
      </w:r>
    </w:p>
  </w:endnote>
  <w:endnote w:type="continuationSeparator" w:id="1">
    <w:p w:rsidR="0043025F" w:rsidRDefault="0043025F" w:rsidP="003D40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25F" w:rsidRDefault="0043025F" w:rsidP="003D4095">
      <w:r>
        <w:separator/>
      </w:r>
    </w:p>
  </w:footnote>
  <w:footnote w:type="continuationSeparator" w:id="1">
    <w:p w:rsidR="0043025F" w:rsidRDefault="0043025F" w:rsidP="003D4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107D9"/>
    <w:multiLevelType w:val="multilevel"/>
    <w:tmpl w:val="6CCC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957649"/>
    <w:multiLevelType w:val="multilevel"/>
    <w:tmpl w:val="3FF2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4095"/>
    <w:rsid w:val="00134407"/>
    <w:rsid w:val="003D4095"/>
    <w:rsid w:val="0043025F"/>
    <w:rsid w:val="00B11DDC"/>
    <w:rsid w:val="00F468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6842"/>
    <w:pPr>
      <w:widowControl w:val="0"/>
      <w:jc w:val="both"/>
    </w:pPr>
  </w:style>
  <w:style w:type="paragraph" w:styleId="1">
    <w:name w:val="heading 1"/>
    <w:basedOn w:val="a"/>
    <w:link w:val="1Char"/>
    <w:uiPriority w:val="9"/>
    <w:qFormat/>
    <w:rsid w:val="003D4095"/>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3D4095"/>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D409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D4095"/>
    <w:rPr>
      <w:sz w:val="18"/>
      <w:szCs w:val="18"/>
    </w:rPr>
  </w:style>
  <w:style w:type="paragraph" w:styleId="a4">
    <w:name w:val="footer"/>
    <w:basedOn w:val="a"/>
    <w:link w:val="Char0"/>
    <w:uiPriority w:val="99"/>
    <w:semiHidden/>
    <w:unhideWhenUsed/>
    <w:rsid w:val="003D409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D4095"/>
    <w:rPr>
      <w:sz w:val="18"/>
      <w:szCs w:val="18"/>
    </w:rPr>
  </w:style>
  <w:style w:type="character" w:customStyle="1" w:styleId="1Char">
    <w:name w:val="标题 1 Char"/>
    <w:basedOn w:val="a0"/>
    <w:link w:val="1"/>
    <w:uiPriority w:val="9"/>
    <w:rsid w:val="003D4095"/>
    <w:rPr>
      <w:rFonts w:ascii="宋体" w:eastAsia="宋体" w:hAnsi="宋体" w:cs="宋体"/>
      <w:b/>
      <w:bCs/>
      <w:kern w:val="36"/>
      <w:sz w:val="48"/>
      <w:szCs w:val="48"/>
    </w:rPr>
  </w:style>
  <w:style w:type="character" w:customStyle="1" w:styleId="3Char">
    <w:name w:val="标题 3 Char"/>
    <w:basedOn w:val="a0"/>
    <w:link w:val="3"/>
    <w:uiPriority w:val="9"/>
    <w:rsid w:val="003D4095"/>
    <w:rPr>
      <w:rFonts w:ascii="宋体" w:eastAsia="宋体" w:hAnsi="宋体" w:cs="宋体"/>
      <w:b/>
      <w:bCs/>
      <w:kern w:val="0"/>
      <w:sz w:val="27"/>
      <w:szCs w:val="27"/>
    </w:rPr>
  </w:style>
  <w:style w:type="character" w:styleId="a5">
    <w:name w:val="Hyperlink"/>
    <w:basedOn w:val="a0"/>
    <w:uiPriority w:val="99"/>
    <w:semiHidden/>
    <w:unhideWhenUsed/>
    <w:rsid w:val="003D4095"/>
    <w:rPr>
      <w:color w:val="0000FF"/>
      <w:u w:val="single"/>
    </w:rPr>
  </w:style>
  <w:style w:type="paragraph" w:styleId="a6">
    <w:name w:val="Normal (Web)"/>
    <w:basedOn w:val="a"/>
    <w:uiPriority w:val="99"/>
    <w:semiHidden/>
    <w:unhideWhenUsed/>
    <w:rsid w:val="003D409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85577132">
      <w:bodyDiv w:val="1"/>
      <w:marLeft w:val="0"/>
      <w:marRight w:val="0"/>
      <w:marTop w:val="0"/>
      <w:marBottom w:val="0"/>
      <w:divBdr>
        <w:top w:val="none" w:sz="0" w:space="0" w:color="auto"/>
        <w:left w:val="none" w:sz="0" w:space="0" w:color="auto"/>
        <w:bottom w:val="none" w:sz="0" w:space="0" w:color="auto"/>
        <w:right w:val="none" w:sz="0" w:space="0" w:color="auto"/>
      </w:divBdr>
      <w:divsChild>
        <w:div w:id="1273434102">
          <w:marLeft w:val="0"/>
          <w:marRight w:val="0"/>
          <w:marTop w:val="0"/>
          <w:marBottom w:val="0"/>
          <w:divBdr>
            <w:top w:val="none" w:sz="0" w:space="0" w:color="auto"/>
            <w:left w:val="none" w:sz="0" w:space="0" w:color="auto"/>
            <w:bottom w:val="none" w:sz="0" w:space="0" w:color="auto"/>
            <w:right w:val="none" w:sz="0" w:space="0" w:color="auto"/>
          </w:divBdr>
          <w:divsChild>
            <w:div w:id="90899384">
              <w:marLeft w:val="0"/>
              <w:marRight w:val="0"/>
              <w:marTop w:val="0"/>
              <w:marBottom w:val="0"/>
              <w:divBdr>
                <w:top w:val="none" w:sz="0" w:space="0" w:color="auto"/>
                <w:left w:val="none" w:sz="0" w:space="0" w:color="auto"/>
                <w:bottom w:val="none" w:sz="0" w:space="0" w:color="auto"/>
                <w:right w:val="none" w:sz="0" w:space="0" w:color="auto"/>
              </w:divBdr>
            </w:div>
            <w:div w:id="1598057992">
              <w:marLeft w:val="0"/>
              <w:marRight w:val="0"/>
              <w:marTop w:val="375"/>
              <w:marBottom w:val="0"/>
              <w:divBdr>
                <w:top w:val="none" w:sz="0" w:space="0" w:color="auto"/>
                <w:left w:val="none" w:sz="0" w:space="0" w:color="auto"/>
                <w:bottom w:val="none" w:sz="0" w:space="0" w:color="auto"/>
                <w:right w:val="none" w:sz="0" w:space="0" w:color="auto"/>
              </w:divBdr>
            </w:div>
          </w:divsChild>
        </w:div>
        <w:div w:id="1470436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6law.cn/tiaoli/8692.aspx" TargetMode="External"/><Relationship Id="rId13" Type="http://schemas.openxmlformats.org/officeDocument/2006/relationships/hyperlink" Target="http://www.66law.cn/tiaoli/8692.aspx" TargetMode="External"/><Relationship Id="rId3" Type="http://schemas.openxmlformats.org/officeDocument/2006/relationships/settings" Target="settings.xml"/><Relationship Id="rId7" Type="http://schemas.openxmlformats.org/officeDocument/2006/relationships/hyperlink" Target="http://www.66law.cn/tiaoli/8692.aspx" TargetMode="External"/><Relationship Id="rId12" Type="http://schemas.openxmlformats.org/officeDocument/2006/relationships/hyperlink" Target="http://www.66law.cn/tiaoli/8692.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66law.cn/tiaoli/8692.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66law.cn/tiaoli/8692.aspx" TargetMode="External"/><Relationship Id="rId4" Type="http://schemas.openxmlformats.org/officeDocument/2006/relationships/webSettings" Target="webSettings.xml"/><Relationship Id="rId9" Type="http://schemas.openxmlformats.org/officeDocument/2006/relationships/hyperlink" Target="http://www.66law.cn/tiaoli/8692.aspx"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1309</Words>
  <Characters>7466</Characters>
  <Application>Microsoft Office Word</Application>
  <DocSecurity>0</DocSecurity>
  <Lines>62</Lines>
  <Paragraphs>17</Paragraphs>
  <ScaleCrop>false</ScaleCrop>
  <Company>china</Company>
  <LinksUpToDate>false</LinksUpToDate>
  <CharactersWithSpaces>8758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2018-04-02T00:58:00Z</dcterms:created>
  <dcterms:modified xsi:type="dcterms:W3CDTF">2018-04-03T01:16:00Z</dcterms:modified>
</cp:coreProperties>
</file>