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89" w:rsidRPr="00A61463" w:rsidRDefault="00453E89" w:rsidP="00453E89">
      <w:pPr>
        <w:jc w:val="center"/>
        <w:rPr>
          <w:rFonts w:asciiTheme="minorEastAsia" w:hAnsiTheme="minorEastAsia"/>
          <w:b/>
          <w:sz w:val="32"/>
          <w:szCs w:val="32"/>
        </w:rPr>
      </w:pPr>
      <w:r w:rsidRPr="00A61463">
        <w:rPr>
          <w:rFonts w:asciiTheme="minorEastAsia" w:hAnsiTheme="minorEastAsia" w:hint="eastAsia"/>
          <w:b/>
          <w:sz w:val="32"/>
          <w:szCs w:val="32"/>
        </w:rPr>
        <w:t>202</w:t>
      </w:r>
      <w:r w:rsidR="007E2D32">
        <w:rPr>
          <w:rFonts w:asciiTheme="minorEastAsia" w:hAnsiTheme="minorEastAsia"/>
          <w:b/>
          <w:sz w:val="32"/>
          <w:szCs w:val="32"/>
        </w:rPr>
        <w:t>4</w:t>
      </w:r>
      <w:r w:rsidRPr="00A61463">
        <w:rPr>
          <w:rFonts w:asciiTheme="minorEastAsia" w:hAnsiTheme="minorEastAsia" w:hint="eastAsia"/>
          <w:b/>
          <w:sz w:val="32"/>
          <w:szCs w:val="32"/>
        </w:rPr>
        <w:t>年“计划生育家庭保险”续保通知</w:t>
      </w:r>
    </w:p>
    <w:p w:rsidR="00453E89" w:rsidRDefault="00453E89" w:rsidP="00B22C9F">
      <w:pPr>
        <w:spacing w:line="480" w:lineRule="exact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各分工会女工委员：</w:t>
      </w:r>
    </w:p>
    <w:p w:rsidR="00453E89" w:rsidRPr="00453E89" w:rsidRDefault="00453E89" w:rsidP="00B22C9F">
      <w:pPr>
        <w:spacing w:line="48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我校</w:t>
      </w:r>
      <w:r>
        <w:rPr>
          <w:rFonts w:ascii="宋体" w:hAnsi="宋体" w:cs="宋体" w:hint="eastAsia"/>
          <w:color w:val="000000" w:themeColor="text1"/>
          <w:sz w:val="24"/>
        </w:rPr>
        <w:t>2</w:t>
      </w:r>
      <w:r>
        <w:rPr>
          <w:rFonts w:ascii="宋体" w:hAnsi="宋体" w:cs="宋体"/>
          <w:color w:val="000000" w:themeColor="text1"/>
          <w:sz w:val="24"/>
        </w:rPr>
        <w:t>02</w:t>
      </w:r>
      <w:r w:rsidR="007E2D32">
        <w:rPr>
          <w:rFonts w:ascii="宋体" w:hAnsi="宋体" w:cs="宋体"/>
          <w:color w:val="000000" w:themeColor="text1"/>
          <w:sz w:val="24"/>
        </w:rPr>
        <w:t>3</w:t>
      </w:r>
      <w:r>
        <w:rPr>
          <w:rFonts w:ascii="宋体" w:hAnsi="宋体" w:cs="宋体" w:hint="eastAsia"/>
          <w:color w:val="000000" w:themeColor="text1"/>
          <w:sz w:val="24"/>
        </w:rPr>
        <w:t>年“计划生育家庭意外保险”即将到期，本着自愿原则，校工会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继续组织</w:t>
      </w:r>
      <w:r>
        <w:rPr>
          <w:rFonts w:ascii="宋体" w:hAnsi="宋体" w:cs="宋体" w:hint="eastAsia"/>
          <w:color w:val="000000" w:themeColor="text1"/>
          <w:sz w:val="24"/>
          <w:szCs w:val="24"/>
        </w:rPr>
        <w:t>开展</w:t>
      </w:r>
      <w:r>
        <w:rPr>
          <w:rFonts w:ascii="宋体" w:hAnsi="宋体" w:cs="宋体" w:hint="eastAsia"/>
          <w:color w:val="000000" w:themeColor="text1"/>
          <w:sz w:val="24"/>
        </w:rPr>
        <w:t>“计划生育家庭保险”</w:t>
      </w:r>
      <w:r>
        <w:rPr>
          <w:rFonts w:ascii="宋体" w:hAnsi="宋体" w:cs="宋体" w:hint="eastAsia"/>
          <w:color w:val="000000" w:themeColor="text1"/>
          <w:sz w:val="24"/>
          <w:szCs w:val="24"/>
        </w:rPr>
        <w:t>续保工作</w:t>
      </w:r>
      <w:r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hAnsi="宋体" w:cs="宋体" w:hint="eastAsia"/>
          <w:color w:val="000000" w:themeColor="text1"/>
          <w:sz w:val="24"/>
        </w:rPr>
        <w:t>“计划生育家庭</w:t>
      </w:r>
      <w:r w:rsidRPr="00A61463">
        <w:rPr>
          <w:rFonts w:ascii="宋体" w:hAnsi="宋体" w:cs="宋体" w:hint="eastAsia"/>
          <w:sz w:val="24"/>
        </w:rPr>
        <w:t>保险”</w:t>
      </w:r>
      <w:r w:rsidRPr="00A61463">
        <w:rPr>
          <w:rFonts w:ascii="宋体" w:eastAsia="宋体" w:hAnsi="宋体" w:cs="宋体" w:hint="eastAsia"/>
          <w:sz w:val="24"/>
          <w:szCs w:val="24"/>
        </w:rPr>
        <w:t>是国家计生协与中国人寿联合推出的</w:t>
      </w:r>
      <w:r w:rsidRPr="007749B2">
        <w:rPr>
          <w:rFonts w:ascii="宋体" w:eastAsia="宋体" w:hAnsi="宋体" w:cs="宋体" w:hint="eastAsia"/>
          <w:b/>
          <w:sz w:val="24"/>
          <w:szCs w:val="24"/>
        </w:rPr>
        <w:t>惠民保险</w:t>
      </w:r>
      <w:r w:rsidRPr="00A61463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每个家庭以人为单位进行投保。</w:t>
      </w:r>
      <w:r w:rsidRPr="00453E89">
        <w:rPr>
          <w:rFonts w:ascii="宋体" w:hAnsi="宋体" w:cs="宋体" w:hint="eastAsia"/>
          <w:sz w:val="24"/>
        </w:rPr>
        <w:t>未成年人投保，</w:t>
      </w:r>
      <w:r>
        <w:rPr>
          <w:rFonts w:ascii="宋体" w:hAnsi="宋体" w:cs="宋体" w:hint="eastAsia"/>
          <w:sz w:val="24"/>
        </w:rPr>
        <w:t>需</w:t>
      </w:r>
      <w:r w:rsidRPr="00453E89">
        <w:rPr>
          <w:rFonts w:ascii="宋体" w:hAnsi="宋体" w:cs="宋体" w:hint="eastAsia"/>
          <w:sz w:val="24"/>
        </w:rPr>
        <w:t>提供父母一方的姓名和身份证号及手机号，详见登记表举例。</w:t>
      </w:r>
    </w:p>
    <w:p w:rsidR="00453E89" w:rsidRDefault="00453E89" w:rsidP="00B22C9F">
      <w:pPr>
        <w:spacing w:line="48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请各分工会</w:t>
      </w:r>
      <w:r w:rsidR="00846898">
        <w:rPr>
          <w:rFonts w:ascii="宋体" w:eastAsia="宋体" w:hAnsi="宋体" w:cs="宋体" w:hint="eastAsia"/>
          <w:sz w:val="24"/>
          <w:szCs w:val="24"/>
        </w:rPr>
        <w:t>认真</w:t>
      </w:r>
      <w:r>
        <w:rPr>
          <w:rFonts w:ascii="宋体" w:eastAsia="宋体" w:hAnsi="宋体" w:cs="宋体" w:hint="eastAsia"/>
          <w:sz w:val="24"/>
          <w:szCs w:val="24"/>
        </w:rPr>
        <w:t>组织,于202</w:t>
      </w:r>
      <w:r w:rsidR="00846898">
        <w:rPr>
          <w:rFonts w:ascii="宋体" w:hAnsi="宋体" w:cs="宋体"/>
          <w:sz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年4月</w:t>
      </w:r>
      <w:r w:rsidR="00846898">
        <w:rPr>
          <w:rFonts w:ascii="宋体" w:eastAsia="宋体" w:hAnsi="宋体" w:cs="宋体"/>
          <w:sz w:val="24"/>
          <w:szCs w:val="24"/>
        </w:rPr>
        <w:t>26</w:t>
      </w:r>
      <w:r>
        <w:rPr>
          <w:rFonts w:ascii="宋体" w:eastAsia="宋体" w:hAnsi="宋体" w:cs="宋体" w:hint="eastAsia"/>
          <w:sz w:val="24"/>
          <w:szCs w:val="24"/>
        </w:rPr>
        <w:t>日前将投保人员名单电子版发至gh8065386@126.com，保险费请微信转账。</w:t>
      </w:r>
    </w:p>
    <w:p w:rsidR="00453E89" w:rsidRPr="00B22C9F" w:rsidRDefault="00453E89" w:rsidP="00B22C9F">
      <w:pPr>
        <w:spacing w:line="480" w:lineRule="exact"/>
        <w:ind w:firstLineChars="200" w:firstLine="48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</w:t>
      </w:r>
      <w:r w:rsidRPr="00B22C9F">
        <w:rPr>
          <w:rFonts w:ascii="宋体" w:hAnsi="宋体" w:cs="宋体" w:hint="eastAsia"/>
          <w:b/>
          <w:sz w:val="24"/>
          <w:szCs w:val="24"/>
        </w:rPr>
        <w:t>参保人员：</w:t>
      </w:r>
    </w:p>
    <w:p w:rsidR="00453E89" w:rsidRDefault="00453E89" w:rsidP="00B22C9F">
      <w:pPr>
        <w:spacing w:line="48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符合国家计划生育政策的家庭，家庭成员出生满28日至65周岁的身体健康者均可参保。</w:t>
      </w:r>
    </w:p>
    <w:p w:rsidR="00453E89" w:rsidRDefault="00453E89" w:rsidP="00B22C9F">
      <w:pPr>
        <w:spacing w:line="480" w:lineRule="exact"/>
        <w:ind w:firstLineChars="200" w:firstLine="480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b/>
          <w:color w:val="000000" w:themeColor="text1"/>
          <w:sz w:val="24"/>
          <w:szCs w:val="24"/>
        </w:rPr>
        <w:t>二、</w:t>
      </w:r>
      <w:r w:rsidRPr="00F26122">
        <w:rPr>
          <w:rFonts w:ascii="宋体" w:hAnsi="宋体" w:cs="宋体" w:hint="eastAsia"/>
          <w:b/>
          <w:sz w:val="24"/>
          <w:szCs w:val="24"/>
        </w:rPr>
        <w:t>参</w:t>
      </w:r>
      <w:r w:rsidRPr="002D2F61">
        <w:rPr>
          <w:rFonts w:ascii="宋体" w:hAnsi="宋体" w:cs="宋体" w:hint="eastAsia"/>
          <w:b/>
          <w:sz w:val="24"/>
        </w:rPr>
        <w:t>保方案</w:t>
      </w:r>
      <w:r w:rsidRPr="00F26122">
        <w:rPr>
          <w:rFonts w:ascii="宋体" w:hAnsi="宋体" w:cs="宋体" w:hint="eastAsia"/>
          <w:b/>
          <w:sz w:val="24"/>
        </w:rPr>
        <w:t>及保障责任等内容：详见附件</w:t>
      </w:r>
      <w:bookmarkStart w:id="0" w:name="_GoBack"/>
      <w:bookmarkEnd w:id="0"/>
    </w:p>
    <w:p w:rsidR="00453E89" w:rsidRPr="00B22C9F" w:rsidRDefault="00453E89" w:rsidP="00B22C9F">
      <w:pPr>
        <w:numPr>
          <w:ilvl w:val="0"/>
          <w:numId w:val="21"/>
        </w:numPr>
        <w:spacing w:after="0" w:line="480" w:lineRule="exact"/>
        <w:ind w:firstLineChars="200" w:firstLine="480"/>
        <w:rPr>
          <w:rFonts w:ascii="宋体" w:hAnsi="宋体" w:cs="宋体"/>
          <w:b/>
          <w:sz w:val="24"/>
        </w:rPr>
      </w:pPr>
      <w:r w:rsidRPr="00B22C9F">
        <w:rPr>
          <w:rFonts w:ascii="宋体" w:hAnsi="宋体" w:cs="宋体" w:hint="eastAsia"/>
          <w:b/>
          <w:sz w:val="24"/>
        </w:rPr>
        <w:t>保险期限：</w:t>
      </w:r>
    </w:p>
    <w:p w:rsidR="00453E89" w:rsidRDefault="00453E89" w:rsidP="00B22C9F">
      <w:pPr>
        <w:spacing w:line="48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自保单生效日零时起至满期日二十四时止，期限为一年。</w:t>
      </w:r>
    </w:p>
    <w:p w:rsidR="00453E89" w:rsidRDefault="00453E89" w:rsidP="00B22C9F">
      <w:pPr>
        <w:spacing w:line="480" w:lineRule="exact"/>
        <w:ind w:firstLineChars="200" w:firstLine="480"/>
        <w:rPr>
          <w:rFonts w:ascii="宋体" w:hAnsi="宋体" w:cs="宋体"/>
          <w:sz w:val="24"/>
        </w:rPr>
      </w:pPr>
      <w:r w:rsidRPr="00B22C9F">
        <w:rPr>
          <w:rFonts w:ascii="宋体" w:hAnsi="宋体" w:cs="宋体" w:hint="eastAsia"/>
          <w:b/>
          <w:sz w:val="24"/>
        </w:rPr>
        <w:t>四、人寿保险公司联系人：</w:t>
      </w:r>
      <w:r>
        <w:rPr>
          <w:rFonts w:ascii="宋体" w:eastAsia="宋体" w:hAnsi="宋体" w:cs="宋体" w:hint="eastAsia"/>
          <w:sz w:val="24"/>
          <w:szCs w:val="24"/>
        </w:rPr>
        <w:t>李江涛18603399788</w:t>
      </w:r>
    </w:p>
    <w:p w:rsidR="00453E89" w:rsidRPr="00056C4A" w:rsidRDefault="00453E89" w:rsidP="00B22C9F">
      <w:pPr>
        <w:spacing w:line="48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056C4A">
        <w:rPr>
          <w:rFonts w:ascii="宋体" w:eastAsia="宋体" w:hAnsi="宋体" w:cs="宋体" w:hint="eastAsia"/>
          <w:sz w:val="24"/>
          <w:szCs w:val="24"/>
        </w:rPr>
        <w:t>（温馨提示：110元方案，既涵盖意外责任，又包括大病责任，且不论年龄大小都是同一收费标准，含金量</w:t>
      </w:r>
      <w:r w:rsidR="00874258">
        <w:rPr>
          <w:rFonts w:ascii="宋体" w:eastAsia="宋体" w:hAnsi="宋体" w:cs="宋体" w:hint="eastAsia"/>
          <w:sz w:val="24"/>
          <w:szCs w:val="24"/>
        </w:rPr>
        <w:t>比较</w:t>
      </w:r>
      <w:r w:rsidRPr="00056C4A">
        <w:rPr>
          <w:rFonts w:ascii="宋体" w:eastAsia="宋体" w:hAnsi="宋体" w:cs="宋体" w:hint="eastAsia"/>
          <w:sz w:val="24"/>
          <w:szCs w:val="24"/>
        </w:rPr>
        <w:t>高。）</w:t>
      </w:r>
    </w:p>
    <w:p w:rsidR="00453E89" w:rsidRPr="00B22C9F" w:rsidRDefault="00453E89" w:rsidP="00B22C9F">
      <w:pPr>
        <w:spacing w:line="480" w:lineRule="exact"/>
        <w:rPr>
          <w:rFonts w:ascii="宋体" w:eastAsia="宋体" w:hAnsi="宋体" w:cs="宋体"/>
          <w:sz w:val="24"/>
          <w:szCs w:val="24"/>
        </w:rPr>
      </w:pPr>
    </w:p>
    <w:p w:rsidR="00453E89" w:rsidRPr="00B22C9F" w:rsidRDefault="00453E89" w:rsidP="00B22C9F">
      <w:pPr>
        <w:spacing w:line="480" w:lineRule="atLeast"/>
        <w:ind w:leftChars="261" w:left="574"/>
        <w:rPr>
          <w:rFonts w:ascii="宋体" w:eastAsia="宋体" w:hAnsi="宋体" w:cs="宋体"/>
          <w:sz w:val="24"/>
          <w:szCs w:val="24"/>
        </w:rPr>
      </w:pPr>
      <w:r w:rsidRPr="00B22C9F">
        <w:rPr>
          <w:rFonts w:ascii="宋体" w:eastAsia="宋体" w:hAnsi="宋体" w:cs="宋体" w:hint="eastAsia"/>
          <w:sz w:val="24"/>
          <w:szCs w:val="24"/>
        </w:rPr>
        <w:t xml:space="preserve">                  </w:t>
      </w:r>
      <w:r w:rsidR="00B22C9F">
        <w:rPr>
          <w:rFonts w:ascii="宋体" w:eastAsia="宋体" w:hAnsi="宋体" w:cs="宋体"/>
          <w:sz w:val="24"/>
          <w:szCs w:val="24"/>
        </w:rPr>
        <w:t xml:space="preserve">              </w:t>
      </w:r>
      <w:r w:rsidRPr="00B22C9F">
        <w:rPr>
          <w:rFonts w:ascii="宋体" w:eastAsia="宋体" w:hAnsi="宋体" w:cs="宋体" w:hint="eastAsia"/>
          <w:sz w:val="24"/>
          <w:szCs w:val="24"/>
        </w:rPr>
        <w:t>河北科技师范学院计划生育办公室</w:t>
      </w:r>
    </w:p>
    <w:p w:rsidR="00453E89" w:rsidRPr="00B22C9F" w:rsidRDefault="00453E89" w:rsidP="00B22C9F">
      <w:pPr>
        <w:spacing w:line="480" w:lineRule="atLeast"/>
        <w:ind w:firstLineChars="2400" w:firstLine="5760"/>
        <w:rPr>
          <w:rFonts w:ascii="宋体" w:eastAsia="宋体" w:hAnsi="宋体" w:cs="宋体"/>
          <w:sz w:val="24"/>
          <w:szCs w:val="24"/>
        </w:rPr>
      </w:pPr>
      <w:r w:rsidRPr="00B22C9F">
        <w:rPr>
          <w:rFonts w:ascii="宋体" w:eastAsia="宋体" w:hAnsi="宋体" w:cs="宋体"/>
          <w:sz w:val="24"/>
          <w:szCs w:val="24"/>
        </w:rPr>
        <w:t>202</w:t>
      </w:r>
      <w:r w:rsidR="00846898" w:rsidRPr="00B22C9F">
        <w:rPr>
          <w:rFonts w:ascii="宋体" w:eastAsia="宋体" w:hAnsi="宋体" w:cs="宋体"/>
          <w:sz w:val="24"/>
          <w:szCs w:val="24"/>
        </w:rPr>
        <w:t>4</w:t>
      </w:r>
      <w:r w:rsidRPr="00B22C9F">
        <w:rPr>
          <w:rFonts w:ascii="宋体" w:eastAsia="宋体" w:hAnsi="宋体" w:cs="宋体"/>
          <w:sz w:val="24"/>
          <w:szCs w:val="24"/>
        </w:rPr>
        <w:t>-</w:t>
      </w:r>
      <w:r w:rsidRPr="00B22C9F">
        <w:rPr>
          <w:rFonts w:ascii="宋体" w:eastAsia="宋体" w:hAnsi="宋体" w:cs="宋体" w:hint="eastAsia"/>
          <w:sz w:val="24"/>
          <w:szCs w:val="24"/>
        </w:rPr>
        <w:t>4</w:t>
      </w:r>
      <w:r w:rsidRPr="00B22C9F">
        <w:rPr>
          <w:rFonts w:ascii="宋体" w:eastAsia="宋体" w:hAnsi="宋体" w:cs="宋体"/>
          <w:sz w:val="24"/>
          <w:szCs w:val="24"/>
        </w:rPr>
        <w:t>-</w:t>
      </w:r>
      <w:r w:rsidRPr="00B22C9F">
        <w:rPr>
          <w:rFonts w:ascii="宋体" w:eastAsia="宋体" w:hAnsi="宋体" w:cs="宋体" w:hint="eastAsia"/>
          <w:sz w:val="24"/>
          <w:szCs w:val="24"/>
        </w:rPr>
        <w:t>1</w:t>
      </w:r>
      <w:r w:rsidR="00846898" w:rsidRPr="00B22C9F">
        <w:rPr>
          <w:rFonts w:ascii="宋体" w:eastAsia="宋体" w:hAnsi="宋体" w:cs="宋体"/>
          <w:sz w:val="24"/>
          <w:szCs w:val="24"/>
        </w:rPr>
        <w:t>5</w:t>
      </w:r>
    </w:p>
    <w:p w:rsidR="00453E89" w:rsidRPr="0096631E" w:rsidRDefault="00453E89" w:rsidP="00B22C9F">
      <w:pPr>
        <w:spacing w:line="480" w:lineRule="atLeast"/>
        <w:ind w:firstLineChars="200" w:firstLine="440"/>
        <w:rPr>
          <w:rFonts w:asciiTheme="minorEastAsia" w:hAnsiTheme="minorEastAsia"/>
          <w:szCs w:val="21"/>
        </w:rPr>
      </w:pPr>
    </w:p>
    <w:p w:rsidR="00453E89" w:rsidRDefault="00453E89" w:rsidP="00453E89">
      <w:pPr>
        <w:spacing w:line="540" w:lineRule="exact"/>
        <w:ind w:firstLineChars="200" w:firstLine="440"/>
        <w:rPr>
          <w:rFonts w:asciiTheme="minorEastAsia" w:hAnsiTheme="minorEastAsia"/>
          <w:szCs w:val="21"/>
        </w:rPr>
      </w:pPr>
    </w:p>
    <w:p w:rsidR="004F73E1" w:rsidRDefault="004F73E1" w:rsidP="00453E89">
      <w:pPr>
        <w:spacing w:line="540" w:lineRule="exact"/>
        <w:ind w:firstLineChars="200" w:firstLine="440"/>
        <w:rPr>
          <w:rFonts w:asciiTheme="minorEastAsia" w:hAnsiTheme="minorEastAsia"/>
          <w:szCs w:val="21"/>
        </w:rPr>
      </w:pPr>
    </w:p>
    <w:p w:rsidR="00887E68" w:rsidRPr="007D6A75" w:rsidRDefault="004F73E1" w:rsidP="00453E89">
      <w:pPr>
        <w:spacing w:line="540" w:lineRule="exact"/>
        <w:ind w:firstLineChars="200" w:firstLine="960"/>
        <w:rPr>
          <w:rFonts w:asciiTheme="minorEastAsia" w:hAnsiTheme="minorEastAsia"/>
          <w:b/>
          <w:sz w:val="48"/>
          <w:szCs w:val="48"/>
        </w:rPr>
      </w:pPr>
      <w:r w:rsidRPr="007D6A75">
        <w:rPr>
          <w:rFonts w:asciiTheme="minorEastAsia" w:hAnsiTheme="minorEastAsia" w:hint="eastAsia"/>
          <w:b/>
          <w:sz w:val="48"/>
          <w:szCs w:val="48"/>
        </w:rPr>
        <w:lastRenderedPageBreak/>
        <w:t>附件：</w:t>
      </w: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  <w:r w:rsidRPr="004405A2">
        <w:rPr>
          <w:noProof/>
        </w:rPr>
        <w:drawing>
          <wp:anchor distT="0" distB="0" distL="114300" distR="114300" simplePos="0" relativeHeight="251659264" behindDoc="1" locked="0" layoutInCell="1" allowOverlap="1" wp14:anchorId="4FF032FD" wp14:editId="4CE0E9ED">
            <wp:simplePos x="0" y="0"/>
            <wp:positionH relativeFrom="margin">
              <wp:posOffset>-679450</wp:posOffset>
            </wp:positionH>
            <wp:positionV relativeFrom="paragraph">
              <wp:posOffset>44450</wp:posOffset>
            </wp:positionV>
            <wp:extent cx="6543300" cy="8902700"/>
            <wp:effectExtent l="0" t="0" r="0" b="0"/>
            <wp:wrapNone/>
            <wp:docPr id="1" name="图片 1" descr="C:\Users\清华同方\AppData\Local\Temp\WeChat Files\b461f80cb6c5ca42c4d4df23ae0b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清华同方\AppData\Local\Temp\WeChat Files\b461f80cb6c5ca42c4d4df23ae0b1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31" cy="89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  <w:r w:rsidRPr="004405A2">
        <w:rPr>
          <w:noProof/>
        </w:rPr>
        <w:drawing>
          <wp:anchor distT="0" distB="0" distL="114300" distR="114300" simplePos="0" relativeHeight="251658240" behindDoc="1" locked="0" layoutInCell="1" allowOverlap="1" wp14:anchorId="23DC83B1" wp14:editId="5DB4DB4D">
            <wp:simplePos x="0" y="0"/>
            <wp:positionH relativeFrom="column">
              <wp:posOffset>-590550</wp:posOffset>
            </wp:positionH>
            <wp:positionV relativeFrom="paragraph">
              <wp:posOffset>6350</wp:posOffset>
            </wp:positionV>
            <wp:extent cx="6609848" cy="9086850"/>
            <wp:effectExtent l="0" t="0" r="635" b="0"/>
            <wp:wrapNone/>
            <wp:docPr id="2" name="图片 2" descr="C:\Users\清华同方\AppData\Local\Temp\WeChat Files\b4c3c91bc516ea1bb56791696af5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清华同方\AppData\Local\Temp\WeChat Files\b4c3c91bc516ea1bb56791696af5f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4" cy="90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809" w:rsidRPr="00606B8B" w:rsidRDefault="00E60809" w:rsidP="004405A2">
      <w:pPr>
        <w:rPr>
          <w:rFonts w:ascii="仿宋" w:eastAsia="仿宋" w:hAnsi="仿宋"/>
          <w:sz w:val="30"/>
          <w:szCs w:val="30"/>
        </w:rPr>
      </w:pPr>
    </w:p>
    <w:p w:rsidR="004405A2" w:rsidRDefault="004405A2" w:rsidP="004405A2"/>
    <w:sectPr w:rsidR="00440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0C4" w:rsidRDefault="00FB60C4" w:rsidP="00B22C9F">
      <w:pPr>
        <w:spacing w:after="0" w:line="240" w:lineRule="auto"/>
      </w:pPr>
      <w:r>
        <w:separator/>
      </w:r>
    </w:p>
  </w:endnote>
  <w:endnote w:type="continuationSeparator" w:id="0">
    <w:p w:rsidR="00FB60C4" w:rsidRDefault="00FB60C4" w:rsidP="00B2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0C4" w:rsidRDefault="00FB60C4" w:rsidP="00B22C9F">
      <w:pPr>
        <w:spacing w:after="0" w:line="240" w:lineRule="auto"/>
      </w:pPr>
      <w:r>
        <w:separator/>
      </w:r>
    </w:p>
  </w:footnote>
  <w:footnote w:type="continuationSeparator" w:id="0">
    <w:p w:rsidR="00FB60C4" w:rsidRDefault="00FB60C4" w:rsidP="00B22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B8F51FB"/>
    <w:multiLevelType w:val="singleLevel"/>
    <w:tmpl w:val="FB8F51F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482775B"/>
    <w:multiLevelType w:val="multilevel"/>
    <w:tmpl w:val="39024D2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78"/>
    <w:rsid w:val="00185A78"/>
    <w:rsid w:val="002651C3"/>
    <w:rsid w:val="002D2F61"/>
    <w:rsid w:val="003D2F2C"/>
    <w:rsid w:val="004309CD"/>
    <w:rsid w:val="004405A2"/>
    <w:rsid w:val="00453E89"/>
    <w:rsid w:val="004F4FD9"/>
    <w:rsid w:val="004F73E1"/>
    <w:rsid w:val="005A5BF0"/>
    <w:rsid w:val="005C29CC"/>
    <w:rsid w:val="00606B8B"/>
    <w:rsid w:val="0066752E"/>
    <w:rsid w:val="007749B2"/>
    <w:rsid w:val="007D6A75"/>
    <w:rsid w:val="007E2D32"/>
    <w:rsid w:val="00846898"/>
    <w:rsid w:val="00874258"/>
    <w:rsid w:val="00887E68"/>
    <w:rsid w:val="00903435"/>
    <w:rsid w:val="009B30EF"/>
    <w:rsid w:val="00A22599"/>
    <w:rsid w:val="00A4675C"/>
    <w:rsid w:val="00AD62CF"/>
    <w:rsid w:val="00B22C9F"/>
    <w:rsid w:val="00B60386"/>
    <w:rsid w:val="00BB639F"/>
    <w:rsid w:val="00BE1A20"/>
    <w:rsid w:val="00C12FA7"/>
    <w:rsid w:val="00C83D95"/>
    <w:rsid w:val="00D3345E"/>
    <w:rsid w:val="00D81D50"/>
    <w:rsid w:val="00D83DC7"/>
    <w:rsid w:val="00DD155D"/>
    <w:rsid w:val="00E30729"/>
    <w:rsid w:val="00E41563"/>
    <w:rsid w:val="00E60809"/>
    <w:rsid w:val="00EC531B"/>
    <w:rsid w:val="00F31CD7"/>
    <w:rsid w:val="00FB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A5284C-214F-428D-AB9D-104C80720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5A2"/>
  </w:style>
  <w:style w:type="paragraph" w:styleId="1">
    <w:name w:val="heading 1"/>
    <w:basedOn w:val="a"/>
    <w:next w:val="a"/>
    <w:link w:val="10"/>
    <w:uiPriority w:val="9"/>
    <w:qFormat/>
    <w:rsid w:val="004405A2"/>
    <w:pPr>
      <w:keepNext/>
      <w:keepLines/>
      <w:numPr>
        <w:numId w:val="2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5A2"/>
    <w:pPr>
      <w:keepNext/>
      <w:keepLines/>
      <w:numPr>
        <w:ilvl w:val="1"/>
        <w:numId w:val="2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5A2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5A2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05A2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05A2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05A2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05A2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05A2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05A2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4405A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4405A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标题 4 字符"/>
    <w:basedOn w:val="a0"/>
    <w:link w:val="4"/>
    <w:uiPriority w:val="9"/>
    <w:semiHidden/>
    <w:rsid w:val="004405A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标题 5 字符"/>
    <w:basedOn w:val="a0"/>
    <w:link w:val="5"/>
    <w:uiPriority w:val="9"/>
    <w:semiHidden/>
    <w:rsid w:val="004405A2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标题 6 字符"/>
    <w:basedOn w:val="a0"/>
    <w:link w:val="6"/>
    <w:uiPriority w:val="9"/>
    <w:semiHidden/>
    <w:rsid w:val="004405A2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标题 7 字符"/>
    <w:basedOn w:val="a0"/>
    <w:link w:val="7"/>
    <w:uiPriority w:val="9"/>
    <w:semiHidden/>
    <w:rsid w:val="004405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0"/>
    <w:link w:val="8"/>
    <w:uiPriority w:val="9"/>
    <w:semiHidden/>
    <w:rsid w:val="004405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标题 9 字符"/>
    <w:basedOn w:val="a0"/>
    <w:link w:val="9"/>
    <w:uiPriority w:val="9"/>
    <w:semiHidden/>
    <w:rsid w:val="004405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405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405A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4405A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405A2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7">
    <w:name w:val="副标题 字符"/>
    <w:basedOn w:val="a0"/>
    <w:link w:val="a6"/>
    <w:uiPriority w:val="11"/>
    <w:rsid w:val="004405A2"/>
    <w:rPr>
      <w:color w:val="5A5A5A" w:themeColor="text1" w:themeTint="A5"/>
      <w:spacing w:val="10"/>
    </w:rPr>
  </w:style>
  <w:style w:type="character" w:styleId="a8">
    <w:name w:val="Strong"/>
    <w:basedOn w:val="a0"/>
    <w:uiPriority w:val="22"/>
    <w:qFormat/>
    <w:rsid w:val="004405A2"/>
    <w:rPr>
      <w:b/>
      <w:bCs/>
      <w:color w:val="000000" w:themeColor="text1"/>
    </w:rPr>
  </w:style>
  <w:style w:type="character" w:styleId="a9">
    <w:name w:val="Emphasis"/>
    <w:basedOn w:val="a0"/>
    <w:uiPriority w:val="20"/>
    <w:qFormat/>
    <w:rsid w:val="004405A2"/>
    <w:rPr>
      <w:i/>
      <w:iCs/>
      <w:color w:val="auto"/>
    </w:rPr>
  </w:style>
  <w:style w:type="paragraph" w:styleId="aa">
    <w:name w:val="No Spacing"/>
    <w:uiPriority w:val="1"/>
    <w:qFormat/>
    <w:rsid w:val="004405A2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405A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4405A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4405A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e">
    <w:name w:val="明显引用 字符"/>
    <w:basedOn w:val="a0"/>
    <w:link w:val="ad"/>
    <w:uiPriority w:val="30"/>
    <w:rsid w:val="004405A2"/>
    <w:rPr>
      <w:color w:val="000000" w:themeColor="text1"/>
      <w:shd w:val="clear" w:color="auto" w:fill="F2F2F2" w:themeFill="background1" w:themeFillShade="F2"/>
    </w:rPr>
  </w:style>
  <w:style w:type="character" w:styleId="af">
    <w:name w:val="Subtle Emphasis"/>
    <w:basedOn w:val="a0"/>
    <w:uiPriority w:val="19"/>
    <w:qFormat/>
    <w:rsid w:val="004405A2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4405A2"/>
    <w:rPr>
      <w:b/>
      <w:bCs/>
      <w:i/>
      <w:iCs/>
      <w:caps/>
    </w:rPr>
  </w:style>
  <w:style w:type="character" w:styleId="af1">
    <w:name w:val="Subtle Reference"/>
    <w:basedOn w:val="a0"/>
    <w:uiPriority w:val="31"/>
    <w:qFormat/>
    <w:rsid w:val="004405A2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4405A2"/>
    <w:rPr>
      <w:b/>
      <w:bCs/>
      <w:smallCaps/>
      <w:u w:val="single"/>
    </w:rPr>
  </w:style>
  <w:style w:type="character" w:styleId="af3">
    <w:name w:val="Book Title"/>
    <w:basedOn w:val="a0"/>
    <w:uiPriority w:val="33"/>
    <w:qFormat/>
    <w:rsid w:val="004405A2"/>
    <w:rPr>
      <w:b w:val="0"/>
      <w:bCs w:val="0"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4405A2"/>
    <w:pPr>
      <w:outlineLvl w:val="9"/>
    </w:pPr>
  </w:style>
  <w:style w:type="paragraph" w:styleId="af4">
    <w:name w:val="header"/>
    <w:basedOn w:val="a"/>
    <w:link w:val="af5"/>
    <w:uiPriority w:val="99"/>
    <w:unhideWhenUsed/>
    <w:rsid w:val="00B22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5">
    <w:name w:val="页眉 字符"/>
    <w:basedOn w:val="a0"/>
    <w:link w:val="af4"/>
    <w:uiPriority w:val="99"/>
    <w:rsid w:val="00B22C9F"/>
    <w:rPr>
      <w:sz w:val="18"/>
      <w:szCs w:val="18"/>
    </w:rPr>
  </w:style>
  <w:style w:type="paragraph" w:styleId="af6">
    <w:name w:val="footer"/>
    <w:basedOn w:val="a"/>
    <w:link w:val="af7"/>
    <w:uiPriority w:val="99"/>
    <w:unhideWhenUsed/>
    <w:rsid w:val="00B22C9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7">
    <w:name w:val="页脚 字符"/>
    <w:basedOn w:val="a0"/>
    <w:link w:val="af6"/>
    <w:uiPriority w:val="99"/>
    <w:rsid w:val="00B22C9F"/>
    <w:rPr>
      <w:sz w:val="18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2D2F61"/>
    <w:pPr>
      <w:spacing w:after="0" w:line="240" w:lineRule="auto"/>
    </w:pPr>
    <w:rPr>
      <w:sz w:val="18"/>
      <w:szCs w:val="18"/>
    </w:rPr>
  </w:style>
  <w:style w:type="character" w:customStyle="1" w:styleId="af9">
    <w:name w:val="批注框文本 字符"/>
    <w:basedOn w:val="a0"/>
    <w:link w:val="af8"/>
    <w:uiPriority w:val="99"/>
    <w:semiHidden/>
    <w:rsid w:val="002D2F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7017F-8904-4B4C-9D61-A2FB0A02F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清华同方</dc:creator>
  <cp:keywords/>
  <dc:description/>
  <cp:lastModifiedBy>清华同方</cp:lastModifiedBy>
  <cp:revision>5</cp:revision>
  <cp:lastPrinted>2024-04-15T01:06:00Z</cp:lastPrinted>
  <dcterms:created xsi:type="dcterms:W3CDTF">2024-04-11T03:21:00Z</dcterms:created>
  <dcterms:modified xsi:type="dcterms:W3CDTF">2024-04-15T01:07:00Z</dcterms:modified>
</cp:coreProperties>
</file>